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09F57" w14:textId="63F93E72" w:rsidR="00AD1F7C" w:rsidRPr="00AD1F7C" w:rsidRDefault="00EF2716" w:rsidP="00791078">
      <w:pPr>
        <w:spacing w:before="240" w:after="0"/>
        <w:ind w:left="-450" w:right="-514"/>
        <w:jc w:val="center"/>
        <w:rPr>
          <w:rFonts w:ascii="Calibri" w:hAnsi="Calibri" w:cs="Calibri"/>
          <w:b/>
          <w:caps/>
          <w:color w:val="000000" w:themeColor="text1"/>
          <w:sz w:val="28"/>
          <w:szCs w:val="28"/>
          <w14:textOutline w14:w="9525" w14:cap="rnd" w14:cmpd="sng" w14:algn="ctr">
            <w14:solidFill>
              <w14:schemeClr w14:val="tx1"/>
            </w14:solidFill>
            <w14:prstDash w14:val="solid"/>
            <w14:bevel/>
          </w14:textOutline>
        </w:rPr>
      </w:pPr>
      <w:r w:rsidRPr="00AD1F7C">
        <w:rPr>
          <w:rFonts w:ascii="Calibri" w:hAnsi="Calibri" w:cs="Calibri"/>
          <w:b/>
          <w:caps/>
          <w:color w:val="000000" w:themeColor="text1"/>
          <w:sz w:val="28"/>
          <w:szCs w:val="28"/>
          <w14:textOutline w14:w="9525" w14:cap="rnd" w14:cmpd="sng" w14:algn="ctr">
            <w14:solidFill>
              <w14:schemeClr w14:val="tx1"/>
            </w14:solidFill>
            <w14:prstDash w14:val="solid"/>
            <w14:bevel/>
          </w14:textOutline>
        </w:rPr>
        <w:t>KHYBER PAKHTUNKHWA HUMAN CAPITAL INVESTMENT PROJECT (kphcip)</w:t>
      </w:r>
    </w:p>
    <w:p w14:paraId="08B62B33" w14:textId="77777777" w:rsidR="00C00058" w:rsidRDefault="00791078" w:rsidP="00894C44">
      <w:pPr>
        <w:spacing w:after="0"/>
        <w:ind w:left="-450" w:right="-514"/>
        <w:jc w:val="center"/>
        <w:rPr>
          <w:rFonts w:ascii="Calibri" w:hAnsi="Calibri" w:cs="Calibri"/>
          <w:b/>
          <w:caps/>
          <w:color w:val="000000" w:themeColor="text1"/>
          <w:sz w:val="28"/>
          <w:szCs w:val="28"/>
          <w14:textOutline w14:w="9525" w14:cap="rnd" w14:cmpd="sng" w14:algn="ctr">
            <w14:solidFill>
              <w14:schemeClr w14:val="tx1"/>
            </w14:solidFill>
            <w14:prstDash w14:val="solid"/>
            <w14:bevel/>
          </w14:textOutline>
        </w:rPr>
      </w:pPr>
      <w:r w:rsidRPr="00791078">
        <w:rPr>
          <w:rFonts w:ascii="Calibri" w:hAnsi="Calibri" w:cs="Calibri"/>
          <w:b/>
          <w:caps/>
          <w:color w:val="000000" w:themeColor="text1"/>
          <w:sz w:val="28"/>
          <w:szCs w:val="28"/>
          <w14:textOutline w14:w="9525" w14:cap="rnd" w14:cmpd="sng" w14:algn="ctr">
            <w14:solidFill>
              <w14:schemeClr w14:val="tx1"/>
            </w14:solidFill>
            <w14:prstDash w14:val="solid"/>
            <w14:bevel/>
          </w14:textOutline>
        </w:rPr>
        <w:t>Monitoring Report</w:t>
      </w:r>
      <w:r w:rsidR="00894C44">
        <w:rPr>
          <w:rFonts w:ascii="Calibri" w:hAnsi="Calibri" w:cs="Calibri"/>
          <w:b/>
          <w:caps/>
          <w:color w:val="000000" w:themeColor="text1"/>
          <w:sz w:val="28"/>
          <w:szCs w:val="28"/>
          <w14:textOutline w14:w="9525" w14:cap="rnd" w14:cmpd="sng" w14:algn="ctr">
            <w14:solidFill>
              <w14:schemeClr w14:val="tx1"/>
            </w14:solidFill>
            <w14:prstDash w14:val="solid"/>
            <w14:bevel/>
          </w14:textOutline>
        </w:rPr>
        <w:t xml:space="preserve"> </w:t>
      </w:r>
      <w:r w:rsidR="00C00058">
        <w:rPr>
          <w:rFonts w:ascii="Calibri" w:hAnsi="Calibri" w:cs="Calibri"/>
          <w:b/>
          <w:caps/>
          <w:color w:val="000000" w:themeColor="text1"/>
          <w:sz w:val="28"/>
          <w:szCs w:val="28"/>
          <w14:textOutline w14:w="9525" w14:cap="rnd" w14:cmpd="sng" w14:algn="ctr">
            <w14:solidFill>
              <w14:schemeClr w14:val="tx1"/>
            </w14:solidFill>
            <w14:prstDash w14:val="solid"/>
            <w14:bevel/>
          </w14:textOutline>
        </w:rPr>
        <w:t xml:space="preserve">of </w:t>
      </w:r>
      <w:r w:rsidR="00F52849" w:rsidRPr="00791078">
        <w:rPr>
          <w:rFonts w:ascii="Calibri" w:hAnsi="Calibri" w:cs="Calibri"/>
          <w:b/>
          <w:caps/>
          <w:color w:val="000000" w:themeColor="text1"/>
          <w:sz w:val="28"/>
          <w:szCs w:val="28"/>
          <w14:textOutline w14:w="9525" w14:cap="rnd" w14:cmpd="sng" w14:algn="ctr">
            <w14:solidFill>
              <w14:schemeClr w14:val="tx1"/>
            </w14:solidFill>
            <w14:prstDash w14:val="solid"/>
            <w14:bevel/>
          </w14:textOutline>
        </w:rPr>
        <w:t xml:space="preserve">ALP Centers </w:t>
      </w:r>
    </w:p>
    <w:p w14:paraId="6FB6F9C5" w14:textId="24987B12" w:rsidR="00F52849" w:rsidRDefault="00F52849" w:rsidP="00894C44">
      <w:pPr>
        <w:spacing w:after="0"/>
        <w:ind w:left="-450" w:right="-514"/>
        <w:jc w:val="center"/>
        <w:rPr>
          <w:rFonts w:ascii="Calibri" w:hAnsi="Calibri" w:cs="Calibri"/>
          <w:b/>
          <w:caps/>
          <w:color w:val="000000" w:themeColor="text1"/>
          <w:sz w:val="28"/>
          <w:szCs w:val="28"/>
          <w14:textOutline w14:w="9525" w14:cap="rnd" w14:cmpd="sng" w14:algn="ctr">
            <w14:solidFill>
              <w14:schemeClr w14:val="tx1"/>
            </w14:solidFill>
            <w14:prstDash w14:val="solid"/>
            <w14:bevel/>
          </w14:textOutline>
        </w:rPr>
      </w:pPr>
      <w:r w:rsidRPr="00791078">
        <w:rPr>
          <w:rFonts w:ascii="Calibri" w:hAnsi="Calibri" w:cs="Calibri"/>
          <w:b/>
          <w:caps/>
          <w:color w:val="000000" w:themeColor="text1"/>
          <w:sz w:val="28"/>
          <w:szCs w:val="28"/>
          <w14:textOutline w14:w="9525" w14:cap="rnd" w14:cmpd="sng" w14:algn="ctr">
            <w14:solidFill>
              <w14:schemeClr w14:val="tx1"/>
            </w14:solidFill>
            <w14:prstDash w14:val="solid"/>
            <w14:bevel/>
          </w14:textOutline>
        </w:rPr>
        <w:t>District Peshawar</w:t>
      </w:r>
    </w:p>
    <w:p w14:paraId="731FEB10" w14:textId="77777777" w:rsidR="00894C44" w:rsidRDefault="00894C44" w:rsidP="00894C44">
      <w:pPr>
        <w:spacing w:after="0"/>
        <w:ind w:left="-450" w:right="-514"/>
        <w:jc w:val="center"/>
        <w:rPr>
          <w:rFonts w:ascii="Calibri" w:hAnsi="Calibri" w:cs="Calibri"/>
          <w:b/>
          <w:caps/>
          <w:color w:val="000000" w:themeColor="text1"/>
          <w:sz w:val="28"/>
          <w:szCs w:val="28"/>
          <w14:textOutline w14:w="9525" w14:cap="rnd" w14:cmpd="sng" w14:algn="ctr">
            <w14:solidFill>
              <w14:schemeClr w14:val="tx1"/>
            </w14:solidFill>
            <w14:prstDash w14:val="solid"/>
            <w14:bevel/>
          </w14:textOutline>
        </w:rPr>
      </w:pPr>
    </w:p>
    <w:p w14:paraId="49272367" w14:textId="17CC7949" w:rsidR="00894C44" w:rsidRPr="00397440" w:rsidRDefault="00894C44" w:rsidP="00894C44">
      <w:pPr>
        <w:pBdr>
          <w:top w:val="single" w:sz="4" w:space="1" w:color="auto"/>
          <w:bottom w:val="single" w:sz="4" w:space="1" w:color="auto"/>
        </w:pBdr>
        <w:rPr>
          <w:sz w:val="24"/>
          <w:szCs w:val="24"/>
        </w:rPr>
      </w:pPr>
      <w:r w:rsidRPr="00397440">
        <w:rPr>
          <w:b/>
          <w:bCs/>
          <w:sz w:val="24"/>
          <w:szCs w:val="24"/>
        </w:rPr>
        <w:t>Visit Date</w:t>
      </w:r>
      <w:r>
        <w:rPr>
          <w:b/>
          <w:bCs/>
          <w:sz w:val="24"/>
          <w:szCs w:val="24"/>
        </w:rPr>
        <w:t xml:space="preserve">:             </w:t>
      </w:r>
      <w:r w:rsidR="00667A87">
        <w:rPr>
          <w:b/>
          <w:bCs/>
          <w:sz w:val="24"/>
          <w:szCs w:val="24"/>
        </w:rPr>
        <w:t xml:space="preserve"> </w:t>
      </w:r>
      <w:r w:rsidR="00E376FA">
        <w:rPr>
          <w:b/>
          <w:bCs/>
          <w:sz w:val="24"/>
          <w:szCs w:val="24"/>
        </w:rPr>
        <w:t xml:space="preserve">     </w:t>
      </w:r>
      <w:r w:rsidR="00667A87">
        <w:rPr>
          <w:b/>
          <w:bCs/>
          <w:sz w:val="24"/>
          <w:szCs w:val="24"/>
        </w:rPr>
        <w:t xml:space="preserve"> </w:t>
      </w:r>
      <w:r w:rsidRPr="00AA2714">
        <w:rPr>
          <w:sz w:val="24"/>
          <w:szCs w:val="24"/>
        </w:rPr>
        <w:t>1</w:t>
      </w:r>
      <w:r>
        <w:rPr>
          <w:sz w:val="24"/>
          <w:szCs w:val="24"/>
        </w:rPr>
        <w:t>2</w:t>
      </w:r>
      <w:r w:rsidRPr="00AA2714">
        <w:rPr>
          <w:sz w:val="24"/>
          <w:szCs w:val="24"/>
        </w:rPr>
        <w:t xml:space="preserve"> </w:t>
      </w:r>
      <w:r>
        <w:rPr>
          <w:sz w:val="24"/>
          <w:szCs w:val="24"/>
        </w:rPr>
        <w:t>June</w:t>
      </w:r>
      <w:r w:rsidRPr="00AA2714">
        <w:rPr>
          <w:sz w:val="24"/>
          <w:szCs w:val="24"/>
        </w:rPr>
        <w:t xml:space="preserve"> 2023</w:t>
      </w:r>
      <w:r w:rsidR="003227AC">
        <w:rPr>
          <w:sz w:val="24"/>
          <w:szCs w:val="24"/>
        </w:rPr>
        <w:t xml:space="preserve"> </w:t>
      </w:r>
    </w:p>
    <w:p w14:paraId="7D85F491" w14:textId="3DBB36DB" w:rsidR="00894C44" w:rsidRDefault="00894C44" w:rsidP="00894C44">
      <w:pPr>
        <w:pBdr>
          <w:top w:val="single" w:sz="4" w:space="1" w:color="auto"/>
          <w:bottom w:val="single" w:sz="4" w:space="1" w:color="auto"/>
        </w:pBdr>
        <w:rPr>
          <w:sz w:val="24"/>
          <w:szCs w:val="24"/>
        </w:rPr>
      </w:pPr>
      <w:r w:rsidRPr="00AA2714">
        <w:rPr>
          <w:b/>
          <w:bCs/>
          <w:sz w:val="24"/>
          <w:szCs w:val="24"/>
        </w:rPr>
        <w:t>District:</w:t>
      </w:r>
      <w:r>
        <w:rPr>
          <w:sz w:val="24"/>
          <w:szCs w:val="24"/>
        </w:rPr>
        <w:t xml:space="preserve">                 </w:t>
      </w:r>
      <w:r w:rsidR="00E376FA">
        <w:rPr>
          <w:sz w:val="24"/>
          <w:szCs w:val="24"/>
        </w:rPr>
        <w:t xml:space="preserve">      </w:t>
      </w:r>
      <w:r w:rsidR="009651D3">
        <w:rPr>
          <w:sz w:val="24"/>
          <w:szCs w:val="24"/>
        </w:rPr>
        <w:t xml:space="preserve">  </w:t>
      </w:r>
      <w:r>
        <w:rPr>
          <w:sz w:val="24"/>
          <w:szCs w:val="24"/>
        </w:rPr>
        <w:t>Peshawar</w:t>
      </w:r>
      <w:r w:rsidRPr="00397440">
        <w:rPr>
          <w:sz w:val="24"/>
          <w:szCs w:val="24"/>
        </w:rPr>
        <w:t xml:space="preserve"> </w:t>
      </w:r>
    </w:p>
    <w:p w14:paraId="170449D3" w14:textId="6842D9AF" w:rsidR="00894C44" w:rsidRDefault="00894C44" w:rsidP="00894C44">
      <w:pPr>
        <w:pBdr>
          <w:top w:val="single" w:sz="4" w:space="1" w:color="auto"/>
          <w:bottom w:val="single" w:sz="4" w:space="1" w:color="auto"/>
        </w:pBdr>
        <w:rPr>
          <w:sz w:val="24"/>
          <w:szCs w:val="24"/>
        </w:rPr>
      </w:pPr>
      <w:r w:rsidRPr="00397440">
        <w:rPr>
          <w:b/>
          <w:bCs/>
          <w:sz w:val="24"/>
          <w:szCs w:val="24"/>
        </w:rPr>
        <w:t>Visit</w:t>
      </w:r>
      <w:r w:rsidR="00AE7F02">
        <w:rPr>
          <w:b/>
          <w:bCs/>
          <w:sz w:val="24"/>
          <w:szCs w:val="24"/>
        </w:rPr>
        <w:t>ing</w:t>
      </w:r>
      <w:r w:rsidRPr="00397440">
        <w:rPr>
          <w:b/>
          <w:bCs/>
          <w:sz w:val="24"/>
          <w:szCs w:val="24"/>
        </w:rPr>
        <w:t xml:space="preserve"> Team:</w:t>
      </w:r>
      <w:r w:rsidRPr="00397440">
        <w:rPr>
          <w:b/>
          <w:bCs/>
          <w:sz w:val="24"/>
          <w:szCs w:val="24"/>
        </w:rPr>
        <w:tab/>
      </w:r>
      <w:r>
        <w:rPr>
          <w:sz w:val="24"/>
          <w:szCs w:val="24"/>
        </w:rPr>
        <w:t xml:space="preserve">        </w:t>
      </w:r>
      <w:r w:rsidR="00E376FA">
        <w:rPr>
          <w:sz w:val="24"/>
          <w:szCs w:val="24"/>
        </w:rPr>
        <w:t xml:space="preserve">     </w:t>
      </w:r>
      <w:r>
        <w:rPr>
          <w:sz w:val="24"/>
          <w:szCs w:val="24"/>
        </w:rPr>
        <w:t>Maria Rehman</w:t>
      </w:r>
      <w:r w:rsidR="00F2340B">
        <w:rPr>
          <w:sz w:val="24"/>
          <w:szCs w:val="24"/>
        </w:rPr>
        <w:t xml:space="preserve"> (M&amp;E Officer)</w:t>
      </w:r>
      <w:r>
        <w:rPr>
          <w:sz w:val="24"/>
          <w:szCs w:val="24"/>
        </w:rPr>
        <w:t xml:space="preserve"> and Asia Jaan</w:t>
      </w:r>
      <w:r w:rsidR="00F2340B">
        <w:rPr>
          <w:sz w:val="24"/>
          <w:szCs w:val="24"/>
        </w:rPr>
        <w:t xml:space="preserve"> (Education Officer)</w:t>
      </w:r>
    </w:p>
    <w:p w14:paraId="1A90F3E7" w14:textId="38FC763B" w:rsidR="00894C44" w:rsidRDefault="00894C44" w:rsidP="00894C44">
      <w:pPr>
        <w:pBdr>
          <w:top w:val="single" w:sz="4" w:space="1" w:color="auto"/>
          <w:bottom w:val="single" w:sz="4" w:space="1" w:color="auto"/>
        </w:pBdr>
        <w:rPr>
          <w:sz w:val="24"/>
          <w:szCs w:val="24"/>
        </w:rPr>
      </w:pPr>
      <w:r w:rsidRPr="00397440">
        <w:rPr>
          <w:b/>
          <w:bCs/>
          <w:sz w:val="24"/>
          <w:szCs w:val="24"/>
        </w:rPr>
        <w:t>Visit Objective:</w:t>
      </w:r>
      <w:r w:rsidR="00E376FA">
        <w:rPr>
          <w:b/>
          <w:bCs/>
          <w:sz w:val="24"/>
          <w:szCs w:val="24"/>
        </w:rPr>
        <w:t xml:space="preserve"> </w:t>
      </w:r>
      <w:r>
        <w:rPr>
          <w:sz w:val="24"/>
          <w:szCs w:val="24"/>
        </w:rPr>
        <w:t xml:space="preserve">     </w:t>
      </w:r>
      <w:r w:rsidR="00E376FA">
        <w:rPr>
          <w:sz w:val="24"/>
          <w:szCs w:val="24"/>
        </w:rPr>
        <w:t xml:space="preserve">   </w:t>
      </w:r>
      <w:r w:rsidR="009651D3">
        <w:rPr>
          <w:sz w:val="24"/>
          <w:szCs w:val="24"/>
        </w:rPr>
        <w:t xml:space="preserve">  </w:t>
      </w:r>
      <w:r w:rsidR="00E376FA">
        <w:rPr>
          <w:sz w:val="24"/>
          <w:szCs w:val="24"/>
        </w:rPr>
        <w:t xml:space="preserve"> </w:t>
      </w:r>
      <w:r w:rsidRPr="00985FAA">
        <w:rPr>
          <w:sz w:val="24"/>
          <w:szCs w:val="24"/>
        </w:rPr>
        <w:t xml:space="preserve">Monitoring Visit of </w:t>
      </w:r>
      <w:r w:rsidR="00AD3251">
        <w:rPr>
          <w:sz w:val="24"/>
          <w:szCs w:val="24"/>
        </w:rPr>
        <w:t>Accelerated Learning Program (</w:t>
      </w:r>
      <w:r w:rsidR="00AD3251" w:rsidRPr="00C32DC0">
        <w:rPr>
          <w:sz w:val="24"/>
          <w:szCs w:val="24"/>
        </w:rPr>
        <w:t>ALP</w:t>
      </w:r>
      <w:r w:rsidR="00AD3251">
        <w:rPr>
          <w:sz w:val="24"/>
          <w:szCs w:val="24"/>
        </w:rPr>
        <w:t>)</w:t>
      </w:r>
      <w:r w:rsidR="00AD3251" w:rsidRPr="00C32DC0">
        <w:rPr>
          <w:sz w:val="24"/>
          <w:szCs w:val="24"/>
        </w:rPr>
        <w:t xml:space="preserve"> </w:t>
      </w:r>
      <w:r w:rsidRPr="00985FAA">
        <w:rPr>
          <w:sz w:val="24"/>
          <w:szCs w:val="24"/>
        </w:rPr>
        <w:t>Centers</w:t>
      </w:r>
    </w:p>
    <w:p w14:paraId="153F938D" w14:textId="485082FC" w:rsidR="00CE0D18" w:rsidRPr="00397440" w:rsidRDefault="00CE0D18" w:rsidP="00894C44">
      <w:pPr>
        <w:pBdr>
          <w:top w:val="single" w:sz="4" w:space="1" w:color="auto"/>
          <w:bottom w:val="single" w:sz="4" w:space="1" w:color="auto"/>
        </w:pBdr>
        <w:rPr>
          <w:sz w:val="24"/>
          <w:szCs w:val="24"/>
        </w:rPr>
      </w:pPr>
      <w:r w:rsidRPr="00250285">
        <w:rPr>
          <w:b/>
          <w:bCs/>
          <w:sz w:val="24"/>
          <w:szCs w:val="24"/>
        </w:rPr>
        <w:t>Report Prepared By:</w:t>
      </w:r>
      <w:r>
        <w:rPr>
          <w:sz w:val="24"/>
          <w:szCs w:val="24"/>
        </w:rPr>
        <w:t xml:space="preserve"> </w:t>
      </w:r>
      <w:r w:rsidR="009651D3">
        <w:rPr>
          <w:sz w:val="24"/>
          <w:szCs w:val="24"/>
        </w:rPr>
        <w:t xml:space="preserve"> </w:t>
      </w:r>
      <w:r w:rsidR="00E376FA">
        <w:rPr>
          <w:sz w:val="24"/>
          <w:szCs w:val="24"/>
        </w:rPr>
        <w:t xml:space="preserve"> </w:t>
      </w:r>
      <w:r>
        <w:rPr>
          <w:sz w:val="24"/>
          <w:szCs w:val="24"/>
        </w:rPr>
        <w:t xml:space="preserve">Maria Rehman (M&amp;E </w:t>
      </w:r>
      <w:r w:rsidR="00AE7F02">
        <w:rPr>
          <w:sz w:val="24"/>
          <w:szCs w:val="24"/>
        </w:rPr>
        <w:t>O</w:t>
      </w:r>
      <w:r>
        <w:rPr>
          <w:sz w:val="24"/>
          <w:szCs w:val="24"/>
        </w:rPr>
        <w:t>fficer)</w:t>
      </w:r>
    </w:p>
    <w:p w14:paraId="6DBE5C31" w14:textId="77777777" w:rsidR="00894C44" w:rsidRDefault="00894C44" w:rsidP="00894C44">
      <w:pPr>
        <w:spacing w:after="0"/>
        <w:jc w:val="both"/>
      </w:pPr>
    </w:p>
    <w:p w14:paraId="569A657C" w14:textId="77777777" w:rsidR="008651D5" w:rsidRPr="00C53A68" w:rsidRDefault="008651D5" w:rsidP="008651D5">
      <w:pPr>
        <w:spacing w:after="0"/>
        <w:jc w:val="both"/>
        <w:rPr>
          <w:rFonts w:cstheme="minorHAnsi"/>
          <w:sz w:val="24"/>
          <w:szCs w:val="24"/>
        </w:rPr>
      </w:pPr>
      <w:r w:rsidRPr="00C53A68">
        <w:rPr>
          <w:rFonts w:cstheme="minorHAnsi"/>
          <w:sz w:val="24"/>
          <w:szCs w:val="24"/>
        </w:rPr>
        <w:t xml:space="preserve">The Project Implementation Unit (PIU), Accelerated Learning Program (ALP) is tasked to establish 327 ALP centers in the four selected project districts under KP-HCIP education. These centers aim to provide quality accelerated education to out-of-school children through a purposefully designed curriculum to enable children to catch up on lost time. The ALP centers under the project were established in April 2023 at Peshawar (107), Nowshera (114), Haripur (34), and Swabi (72), with a focus on Afghan refugees children and the hosting communities. The centers operate in morning and evening shifts to facilitate the children. </w:t>
      </w:r>
    </w:p>
    <w:p w14:paraId="7C343709" w14:textId="77777777" w:rsidR="008651D5" w:rsidRPr="008651D5" w:rsidRDefault="008651D5" w:rsidP="008651D5">
      <w:pPr>
        <w:spacing w:after="0"/>
        <w:jc w:val="both"/>
        <w:rPr>
          <w:sz w:val="24"/>
          <w:szCs w:val="24"/>
        </w:rPr>
      </w:pPr>
    </w:p>
    <w:p w14:paraId="7A30512C" w14:textId="77777777" w:rsidR="008651D5" w:rsidRPr="008651D5" w:rsidRDefault="008651D5" w:rsidP="008651D5">
      <w:pPr>
        <w:spacing w:after="0"/>
        <w:jc w:val="both"/>
        <w:rPr>
          <w:sz w:val="24"/>
          <w:szCs w:val="24"/>
        </w:rPr>
      </w:pPr>
      <w:r w:rsidRPr="008651D5">
        <w:rPr>
          <w:sz w:val="24"/>
          <w:szCs w:val="24"/>
        </w:rPr>
        <w:t>The objective of the visit was to assess the establishment and operational status of these centers, and the availability of the supplies provided by the ALP-PIU under the project. Additionally, to take feedback from students, teachers, and community in general about the ALP centers.</w:t>
      </w:r>
    </w:p>
    <w:p w14:paraId="76500F5F" w14:textId="651A242F" w:rsidR="00CE0D18" w:rsidRDefault="00CE0D18" w:rsidP="00CE0D18">
      <w:pPr>
        <w:spacing w:after="0"/>
        <w:jc w:val="both"/>
        <w:rPr>
          <w:sz w:val="24"/>
          <w:szCs w:val="24"/>
        </w:rPr>
      </w:pPr>
      <w:r w:rsidRPr="00E7758E">
        <w:rPr>
          <w:rFonts w:ascii="Segoe UI" w:hAnsi="Segoe UI" w:cs="Segoe UI"/>
          <w:color w:val="374151"/>
          <w:shd w:val="clear" w:color="auto" w:fill="F7F7F8"/>
        </w:rPr>
        <w:t xml:space="preserve"> </w:t>
      </w:r>
    </w:p>
    <w:p w14:paraId="1EDEAA73" w14:textId="6AD3DF43" w:rsidR="00076679" w:rsidRDefault="008651D5" w:rsidP="00CE0D18">
      <w:pPr>
        <w:spacing w:after="0"/>
        <w:jc w:val="both"/>
        <w:rPr>
          <w:b/>
          <w:bCs/>
          <w:sz w:val="24"/>
          <w:szCs w:val="24"/>
        </w:rPr>
      </w:pPr>
      <w:r w:rsidRPr="0086402F">
        <w:rPr>
          <w:b/>
          <w:bCs/>
          <w:sz w:val="24"/>
          <w:szCs w:val="24"/>
        </w:rPr>
        <w:t xml:space="preserve">On 12 Jun 2023, </w:t>
      </w:r>
      <w:r w:rsidR="005D5EA3" w:rsidRPr="0086402F">
        <w:rPr>
          <w:b/>
          <w:bCs/>
          <w:sz w:val="24"/>
          <w:szCs w:val="24"/>
        </w:rPr>
        <w:t>three</w:t>
      </w:r>
      <w:r w:rsidRPr="0086402F">
        <w:rPr>
          <w:b/>
          <w:bCs/>
          <w:sz w:val="24"/>
          <w:szCs w:val="24"/>
        </w:rPr>
        <w:t xml:space="preserve"> ALP centers in District Peshawar were visited following</w:t>
      </w:r>
      <w:r w:rsidR="00690F83">
        <w:rPr>
          <w:b/>
          <w:bCs/>
          <w:sz w:val="24"/>
          <w:szCs w:val="24"/>
        </w:rPr>
        <w:t>;</w:t>
      </w:r>
    </w:p>
    <w:tbl>
      <w:tblPr>
        <w:tblpPr w:leftFromText="180" w:rightFromText="180" w:vertAnchor="text" w:horzAnchor="margin" w:tblpY="212"/>
        <w:tblW w:w="8815" w:type="dxa"/>
        <w:tblLook w:val="04A0" w:firstRow="1" w:lastRow="0" w:firstColumn="1" w:lastColumn="0" w:noHBand="0" w:noVBand="1"/>
      </w:tblPr>
      <w:tblGrid>
        <w:gridCol w:w="535"/>
        <w:gridCol w:w="2614"/>
        <w:gridCol w:w="1197"/>
        <w:gridCol w:w="1764"/>
        <w:gridCol w:w="1265"/>
        <w:gridCol w:w="1440"/>
      </w:tblGrid>
      <w:tr w:rsidR="00D31CB6" w:rsidRPr="00EA4A48" w14:paraId="3B77429F" w14:textId="77777777" w:rsidTr="006F6ADE">
        <w:trPr>
          <w:trHeight w:val="444"/>
        </w:trPr>
        <w:tc>
          <w:tcPr>
            <w:tcW w:w="535" w:type="dxa"/>
            <w:tcBorders>
              <w:top w:val="single" w:sz="8" w:space="0" w:color="auto"/>
              <w:left w:val="single" w:sz="8" w:space="0" w:color="auto"/>
              <w:bottom w:val="single" w:sz="8" w:space="0" w:color="auto"/>
              <w:right w:val="single" w:sz="4" w:space="0" w:color="auto"/>
            </w:tcBorders>
            <w:shd w:val="clear" w:color="000000" w:fill="9BC2E6"/>
            <w:noWrap/>
            <w:vAlign w:val="bottom"/>
            <w:hideMark/>
          </w:tcPr>
          <w:p w14:paraId="4C961D2B" w14:textId="4DFB142F" w:rsidR="00D31CB6" w:rsidRPr="00D31CB6" w:rsidRDefault="00D31CB6" w:rsidP="00D31CB6">
            <w:pPr>
              <w:spacing w:after="0" w:line="240" w:lineRule="auto"/>
              <w:rPr>
                <w:rFonts w:eastAsia="Times New Roman" w:cstheme="minorHAnsi"/>
                <w:b/>
                <w:bCs/>
                <w:color w:val="000000"/>
                <w:sz w:val="24"/>
                <w:szCs w:val="24"/>
              </w:rPr>
            </w:pPr>
            <w:r w:rsidRPr="00D31CB6">
              <w:rPr>
                <w:rFonts w:eastAsia="Times New Roman" w:cstheme="minorHAnsi"/>
                <w:b/>
                <w:bCs/>
                <w:color w:val="000000"/>
                <w:sz w:val="24"/>
                <w:szCs w:val="24"/>
              </w:rPr>
              <w:t>S</w:t>
            </w:r>
            <w:r w:rsidR="00EA4A48" w:rsidRPr="003F3804">
              <w:rPr>
                <w:rFonts w:eastAsia="Times New Roman" w:cstheme="minorHAnsi"/>
                <w:b/>
                <w:bCs/>
                <w:color w:val="000000"/>
                <w:sz w:val="24"/>
                <w:szCs w:val="24"/>
              </w:rPr>
              <w:t>r#</w:t>
            </w:r>
          </w:p>
        </w:tc>
        <w:tc>
          <w:tcPr>
            <w:tcW w:w="2614" w:type="dxa"/>
            <w:tcBorders>
              <w:top w:val="single" w:sz="8" w:space="0" w:color="auto"/>
              <w:left w:val="nil"/>
              <w:bottom w:val="single" w:sz="8" w:space="0" w:color="auto"/>
              <w:right w:val="single" w:sz="4" w:space="0" w:color="auto"/>
            </w:tcBorders>
            <w:shd w:val="clear" w:color="000000" w:fill="9BC2E6"/>
            <w:noWrap/>
            <w:vAlign w:val="bottom"/>
            <w:hideMark/>
          </w:tcPr>
          <w:p w14:paraId="35E9D429" w14:textId="77777777" w:rsidR="00D31CB6" w:rsidRPr="00D31CB6" w:rsidRDefault="00D31CB6" w:rsidP="00D31CB6">
            <w:pPr>
              <w:spacing w:after="0" w:line="240" w:lineRule="auto"/>
              <w:rPr>
                <w:rFonts w:eastAsia="Times New Roman" w:cstheme="minorHAnsi"/>
                <w:b/>
                <w:bCs/>
                <w:color w:val="000000"/>
                <w:sz w:val="24"/>
                <w:szCs w:val="24"/>
              </w:rPr>
            </w:pPr>
            <w:r w:rsidRPr="00D31CB6">
              <w:rPr>
                <w:rFonts w:eastAsia="Times New Roman" w:cstheme="minorHAnsi"/>
                <w:b/>
                <w:bCs/>
                <w:color w:val="000000"/>
                <w:sz w:val="24"/>
                <w:szCs w:val="24"/>
              </w:rPr>
              <w:t>Center Name</w:t>
            </w:r>
          </w:p>
        </w:tc>
        <w:tc>
          <w:tcPr>
            <w:tcW w:w="1197" w:type="dxa"/>
            <w:tcBorders>
              <w:top w:val="single" w:sz="8" w:space="0" w:color="auto"/>
              <w:left w:val="nil"/>
              <w:bottom w:val="single" w:sz="8" w:space="0" w:color="auto"/>
              <w:right w:val="single" w:sz="4" w:space="0" w:color="auto"/>
            </w:tcBorders>
            <w:shd w:val="clear" w:color="000000" w:fill="9BC2E6"/>
            <w:noWrap/>
            <w:vAlign w:val="bottom"/>
            <w:hideMark/>
          </w:tcPr>
          <w:p w14:paraId="667D050E" w14:textId="77777777" w:rsidR="00D31CB6" w:rsidRPr="00D31CB6" w:rsidRDefault="00D31CB6" w:rsidP="00D31CB6">
            <w:pPr>
              <w:spacing w:after="0" w:line="240" w:lineRule="auto"/>
              <w:rPr>
                <w:rFonts w:eastAsia="Times New Roman" w:cstheme="minorHAnsi"/>
                <w:b/>
                <w:bCs/>
                <w:color w:val="000000"/>
                <w:sz w:val="24"/>
                <w:szCs w:val="24"/>
              </w:rPr>
            </w:pPr>
            <w:r w:rsidRPr="00D31CB6">
              <w:rPr>
                <w:rFonts w:eastAsia="Times New Roman" w:cstheme="minorHAnsi"/>
                <w:b/>
                <w:bCs/>
                <w:color w:val="000000"/>
                <w:sz w:val="24"/>
                <w:szCs w:val="24"/>
              </w:rPr>
              <w:t>Gender</w:t>
            </w:r>
          </w:p>
        </w:tc>
        <w:tc>
          <w:tcPr>
            <w:tcW w:w="1764" w:type="dxa"/>
            <w:tcBorders>
              <w:top w:val="single" w:sz="8" w:space="0" w:color="auto"/>
              <w:left w:val="nil"/>
              <w:bottom w:val="single" w:sz="8" w:space="0" w:color="auto"/>
              <w:right w:val="single" w:sz="4" w:space="0" w:color="auto"/>
            </w:tcBorders>
            <w:shd w:val="clear" w:color="000000" w:fill="9BC2E6"/>
            <w:noWrap/>
            <w:vAlign w:val="bottom"/>
            <w:hideMark/>
          </w:tcPr>
          <w:p w14:paraId="6537D3F5" w14:textId="77777777" w:rsidR="00D31CB6" w:rsidRPr="00D31CB6" w:rsidRDefault="00D31CB6" w:rsidP="00D31CB6">
            <w:pPr>
              <w:spacing w:after="0" w:line="240" w:lineRule="auto"/>
              <w:rPr>
                <w:rFonts w:eastAsia="Times New Roman" w:cstheme="minorHAnsi"/>
                <w:b/>
                <w:bCs/>
                <w:color w:val="000000"/>
                <w:sz w:val="24"/>
                <w:szCs w:val="24"/>
              </w:rPr>
            </w:pPr>
            <w:r w:rsidRPr="00D31CB6">
              <w:rPr>
                <w:rFonts w:eastAsia="Times New Roman" w:cstheme="minorHAnsi"/>
                <w:b/>
                <w:bCs/>
                <w:color w:val="000000"/>
                <w:sz w:val="24"/>
                <w:szCs w:val="24"/>
              </w:rPr>
              <w:t>Total Learners Enrolled</w:t>
            </w:r>
          </w:p>
        </w:tc>
        <w:tc>
          <w:tcPr>
            <w:tcW w:w="1265" w:type="dxa"/>
            <w:tcBorders>
              <w:top w:val="single" w:sz="8" w:space="0" w:color="auto"/>
              <w:left w:val="nil"/>
              <w:bottom w:val="single" w:sz="8" w:space="0" w:color="auto"/>
              <w:right w:val="single" w:sz="4" w:space="0" w:color="auto"/>
            </w:tcBorders>
            <w:shd w:val="clear" w:color="000000" w:fill="9BC2E6"/>
            <w:noWrap/>
            <w:vAlign w:val="bottom"/>
            <w:hideMark/>
          </w:tcPr>
          <w:p w14:paraId="29CB5118" w14:textId="77777777" w:rsidR="00D31CB6" w:rsidRPr="00D31CB6" w:rsidRDefault="00D31CB6" w:rsidP="00D31CB6">
            <w:pPr>
              <w:spacing w:after="0" w:line="240" w:lineRule="auto"/>
              <w:rPr>
                <w:rFonts w:eastAsia="Times New Roman" w:cstheme="minorHAnsi"/>
                <w:b/>
                <w:bCs/>
                <w:color w:val="000000"/>
                <w:sz w:val="24"/>
                <w:szCs w:val="24"/>
              </w:rPr>
            </w:pPr>
            <w:r w:rsidRPr="00D31CB6">
              <w:rPr>
                <w:rFonts w:eastAsia="Times New Roman" w:cstheme="minorHAnsi"/>
                <w:b/>
                <w:bCs/>
                <w:color w:val="000000"/>
                <w:sz w:val="24"/>
                <w:szCs w:val="24"/>
              </w:rPr>
              <w:t>Local Learners</w:t>
            </w:r>
          </w:p>
        </w:tc>
        <w:tc>
          <w:tcPr>
            <w:tcW w:w="1440" w:type="dxa"/>
            <w:tcBorders>
              <w:top w:val="single" w:sz="8" w:space="0" w:color="auto"/>
              <w:left w:val="nil"/>
              <w:bottom w:val="single" w:sz="8" w:space="0" w:color="auto"/>
              <w:right w:val="single" w:sz="8" w:space="0" w:color="auto"/>
            </w:tcBorders>
            <w:shd w:val="clear" w:color="000000" w:fill="9BC2E6"/>
            <w:noWrap/>
            <w:vAlign w:val="bottom"/>
            <w:hideMark/>
          </w:tcPr>
          <w:p w14:paraId="77F2DF8E" w14:textId="77777777" w:rsidR="00D31CB6" w:rsidRPr="00D31CB6" w:rsidRDefault="00D31CB6" w:rsidP="00D31CB6">
            <w:pPr>
              <w:spacing w:after="0" w:line="240" w:lineRule="auto"/>
              <w:rPr>
                <w:rFonts w:eastAsia="Times New Roman" w:cstheme="minorHAnsi"/>
                <w:b/>
                <w:bCs/>
                <w:color w:val="000000"/>
                <w:sz w:val="24"/>
                <w:szCs w:val="24"/>
              </w:rPr>
            </w:pPr>
            <w:r w:rsidRPr="00D31CB6">
              <w:rPr>
                <w:rFonts w:eastAsia="Times New Roman" w:cstheme="minorHAnsi"/>
                <w:b/>
                <w:bCs/>
                <w:color w:val="000000"/>
                <w:sz w:val="24"/>
                <w:szCs w:val="24"/>
              </w:rPr>
              <w:t>Afghan Refugees</w:t>
            </w:r>
          </w:p>
        </w:tc>
      </w:tr>
      <w:tr w:rsidR="00D31CB6" w:rsidRPr="00EA4A48" w14:paraId="4A4A85AB" w14:textId="77777777" w:rsidTr="006F6ADE">
        <w:trPr>
          <w:trHeight w:val="288"/>
        </w:trPr>
        <w:tc>
          <w:tcPr>
            <w:tcW w:w="535" w:type="dxa"/>
            <w:tcBorders>
              <w:top w:val="nil"/>
              <w:left w:val="single" w:sz="8" w:space="0" w:color="auto"/>
              <w:bottom w:val="single" w:sz="4" w:space="0" w:color="auto"/>
              <w:right w:val="single" w:sz="4" w:space="0" w:color="auto"/>
            </w:tcBorders>
            <w:shd w:val="clear" w:color="auto" w:fill="auto"/>
            <w:noWrap/>
            <w:vAlign w:val="bottom"/>
            <w:hideMark/>
          </w:tcPr>
          <w:p w14:paraId="6943A74D" w14:textId="77777777" w:rsidR="00D31CB6" w:rsidRPr="00D31CB6" w:rsidRDefault="00D31CB6" w:rsidP="00D31CB6">
            <w:pPr>
              <w:spacing w:after="0" w:line="240" w:lineRule="auto"/>
              <w:jc w:val="right"/>
              <w:rPr>
                <w:rFonts w:eastAsia="Times New Roman" w:cstheme="minorHAnsi"/>
                <w:color w:val="000000"/>
                <w:sz w:val="24"/>
                <w:szCs w:val="24"/>
              </w:rPr>
            </w:pPr>
            <w:r w:rsidRPr="00D31CB6">
              <w:rPr>
                <w:rFonts w:eastAsia="Times New Roman" w:cstheme="minorHAnsi"/>
                <w:color w:val="000000"/>
                <w:sz w:val="24"/>
                <w:szCs w:val="24"/>
              </w:rPr>
              <w:t>1</w:t>
            </w:r>
          </w:p>
        </w:tc>
        <w:tc>
          <w:tcPr>
            <w:tcW w:w="2614" w:type="dxa"/>
            <w:tcBorders>
              <w:top w:val="nil"/>
              <w:left w:val="nil"/>
              <w:bottom w:val="single" w:sz="4" w:space="0" w:color="auto"/>
              <w:right w:val="single" w:sz="4" w:space="0" w:color="auto"/>
            </w:tcBorders>
            <w:shd w:val="clear" w:color="auto" w:fill="auto"/>
            <w:noWrap/>
            <w:vAlign w:val="bottom"/>
            <w:hideMark/>
          </w:tcPr>
          <w:p w14:paraId="63761122" w14:textId="77777777" w:rsidR="00D31CB6" w:rsidRPr="00D31CB6" w:rsidRDefault="00D31CB6" w:rsidP="003F3804">
            <w:pPr>
              <w:spacing w:after="0" w:line="240" w:lineRule="auto"/>
              <w:jc w:val="both"/>
              <w:rPr>
                <w:rFonts w:eastAsia="Times New Roman" w:cstheme="minorHAnsi"/>
                <w:color w:val="000000"/>
                <w:sz w:val="24"/>
                <w:szCs w:val="24"/>
              </w:rPr>
            </w:pPr>
            <w:r w:rsidRPr="00D31CB6">
              <w:rPr>
                <w:rFonts w:eastAsia="Times New Roman" w:cstheme="minorHAnsi"/>
                <w:color w:val="000000"/>
                <w:sz w:val="24"/>
                <w:szCs w:val="24"/>
              </w:rPr>
              <w:t xml:space="preserve">ALP Center Shaikh Abad </w:t>
            </w:r>
          </w:p>
        </w:tc>
        <w:tc>
          <w:tcPr>
            <w:tcW w:w="1197" w:type="dxa"/>
            <w:tcBorders>
              <w:top w:val="nil"/>
              <w:left w:val="nil"/>
              <w:bottom w:val="single" w:sz="4" w:space="0" w:color="auto"/>
              <w:right w:val="single" w:sz="4" w:space="0" w:color="auto"/>
            </w:tcBorders>
            <w:shd w:val="clear" w:color="auto" w:fill="auto"/>
            <w:noWrap/>
            <w:vAlign w:val="bottom"/>
            <w:hideMark/>
          </w:tcPr>
          <w:p w14:paraId="437C2F3A" w14:textId="77777777" w:rsidR="00D31CB6" w:rsidRPr="00D31CB6" w:rsidRDefault="00D31CB6" w:rsidP="003F3804">
            <w:pPr>
              <w:spacing w:after="0" w:line="240" w:lineRule="auto"/>
              <w:jc w:val="both"/>
              <w:rPr>
                <w:rFonts w:eastAsia="Times New Roman" w:cstheme="minorHAnsi"/>
                <w:color w:val="000000"/>
                <w:sz w:val="24"/>
                <w:szCs w:val="24"/>
              </w:rPr>
            </w:pPr>
            <w:r w:rsidRPr="00D31CB6">
              <w:rPr>
                <w:rFonts w:eastAsia="Times New Roman" w:cstheme="minorHAnsi"/>
                <w:color w:val="000000"/>
                <w:sz w:val="24"/>
                <w:szCs w:val="24"/>
              </w:rPr>
              <w:t>Female</w:t>
            </w:r>
          </w:p>
        </w:tc>
        <w:tc>
          <w:tcPr>
            <w:tcW w:w="1764" w:type="dxa"/>
            <w:tcBorders>
              <w:top w:val="nil"/>
              <w:left w:val="nil"/>
              <w:bottom w:val="single" w:sz="4" w:space="0" w:color="auto"/>
              <w:right w:val="single" w:sz="4" w:space="0" w:color="auto"/>
            </w:tcBorders>
            <w:shd w:val="clear" w:color="auto" w:fill="auto"/>
            <w:noWrap/>
            <w:vAlign w:val="bottom"/>
            <w:hideMark/>
          </w:tcPr>
          <w:p w14:paraId="0E2C90CD" w14:textId="77777777" w:rsidR="00D31CB6" w:rsidRPr="00D31CB6" w:rsidRDefault="00D31CB6" w:rsidP="003F3804">
            <w:pPr>
              <w:spacing w:after="0" w:line="240" w:lineRule="auto"/>
              <w:rPr>
                <w:rFonts w:eastAsia="Times New Roman" w:cstheme="minorHAnsi"/>
                <w:color w:val="000000"/>
                <w:sz w:val="24"/>
                <w:szCs w:val="24"/>
              </w:rPr>
            </w:pPr>
            <w:r w:rsidRPr="00D31CB6">
              <w:rPr>
                <w:rFonts w:eastAsia="Times New Roman" w:cstheme="minorHAnsi"/>
                <w:color w:val="000000"/>
                <w:sz w:val="24"/>
                <w:szCs w:val="24"/>
              </w:rPr>
              <w:t>36</w:t>
            </w:r>
          </w:p>
        </w:tc>
        <w:tc>
          <w:tcPr>
            <w:tcW w:w="1265" w:type="dxa"/>
            <w:tcBorders>
              <w:top w:val="nil"/>
              <w:left w:val="nil"/>
              <w:bottom w:val="single" w:sz="4" w:space="0" w:color="auto"/>
              <w:right w:val="single" w:sz="4" w:space="0" w:color="auto"/>
            </w:tcBorders>
            <w:shd w:val="clear" w:color="auto" w:fill="auto"/>
            <w:noWrap/>
            <w:vAlign w:val="bottom"/>
            <w:hideMark/>
          </w:tcPr>
          <w:p w14:paraId="5EBBBBF2" w14:textId="77777777" w:rsidR="00D31CB6" w:rsidRPr="00D31CB6" w:rsidRDefault="00D31CB6" w:rsidP="003F3804">
            <w:pPr>
              <w:spacing w:after="0" w:line="240" w:lineRule="auto"/>
              <w:rPr>
                <w:rFonts w:eastAsia="Times New Roman" w:cstheme="minorHAnsi"/>
                <w:color w:val="000000"/>
                <w:sz w:val="24"/>
                <w:szCs w:val="24"/>
              </w:rPr>
            </w:pPr>
            <w:r w:rsidRPr="00D31CB6">
              <w:rPr>
                <w:rFonts w:eastAsia="Times New Roman" w:cstheme="minorHAnsi"/>
                <w:color w:val="000000"/>
                <w:sz w:val="24"/>
                <w:szCs w:val="24"/>
              </w:rPr>
              <w:t>36</w:t>
            </w:r>
          </w:p>
        </w:tc>
        <w:tc>
          <w:tcPr>
            <w:tcW w:w="1440" w:type="dxa"/>
            <w:tcBorders>
              <w:top w:val="nil"/>
              <w:left w:val="nil"/>
              <w:bottom w:val="single" w:sz="4" w:space="0" w:color="auto"/>
              <w:right w:val="single" w:sz="8" w:space="0" w:color="auto"/>
            </w:tcBorders>
            <w:shd w:val="clear" w:color="auto" w:fill="auto"/>
            <w:noWrap/>
            <w:vAlign w:val="bottom"/>
            <w:hideMark/>
          </w:tcPr>
          <w:p w14:paraId="63262AF3" w14:textId="77777777" w:rsidR="00D31CB6" w:rsidRPr="00D31CB6" w:rsidRDefault="00D31CB6" w:rsidP="003F3804">
            <w:pPr>
              <w:spacing w:after="0" w:line="240" w:lineRule="auto"/>
              <w:rPr>
                <w:rFonts w:eastAsia="Times New Roman" w:cstheme="minorHAnsi"/>
                <w:color w:val="000000"/>
                <w:sz w:val="24"/>
                <w:szCs w:val="24"/>
              </w:rPr>
            </w:pPr>
            <w:r w:rsidRPr="00D31CB6">
              <w:rPr>
                <w:rFonts w:eastAsia="Times New Roman" w:cstheme="minorHAnsi"/>
                <w:color w:val="000000"/>
                <w:sz w:val="24"/>
                <w:szCs w:val="24"/>
              </w:rPr>
              <w:t>0</w:t>
            </w:r>
          </w:p>
        </w:tc>
      </w:tr>
      <w:tr w:rsidR="00D31CB6" w:rsidRPr="00EA4A48" w14:paraId="0C126268" w14:textId="77777777" w:rsidTr="006F6ADE">
        <w:trPr>
          <w:trHeight w:val="288"/>
        </w:trPr>
        <w:tc>
          <w:tcPr>
            <w:tcW w:w="535" w:type="dxa"/>
            <w:tcBorders>
              <w:top w:val="nil"/>
              <w:left w:val="single" w:sz="8" w:space="0" w:color="auto"/>
              <w:bottom w:val="single" w:sz="4" w:space="0" w:color="auto"/>
              <w:right w:val="single" w:sz="4" w:space="0" w:color="auto"/>
            </w:tcBorders>
            <w:shd w:val="clear" w:color="auto" w:fill="auto"/>
            <w:noWrap/>
            <w:vAlign w:val="bottom"/>
            <w:hideMark/>
          </w:tcPr>
          <w:p w14:paraId="27F6BF59" w14:textId="77777777" w:rsidR="00D31CB6" w:rsidRPr="00D31CB6" w:rsidRDefault="00D31CB6" w:rsidP="00D31CB6">
            <w:pPr>
              <w:spacing w:after="0" w:line="240" w:lineRule="auto"/>
              <w:jc w:val="right"/>
              <w:rPr>
                <w:rFonts w:eastAsia="Times New Roman" w:cstheme="minorHAnsi"/>
                <w:color w:val="000000"/>
                <w:sz w:val="24"/>
                <w:szCs w:val="24"/>
              </w:rPr>
            </w:pPr>
            <w:r w:rsidRPr="00D31CB6">
              <w:rPr>
                <w:rFonts w:eastAsia="Times New Roman" w:cstheme="minorHAnsi"/>
                <w:color w:val="000000"/>
                <w:sz w:val="24"/>
                <w:szCs w:val="24"/>
              </w:rPr>
              <w:t>2</w:t>
            </w:r>
          </w:p>
        </w:tc>
        <w:tc>
          <w:tcPr>
            <w:tcW w:w="2614" w:type="dxa"/>
            <w:tcBorders>
              <w:top w:val="nil"/>
              <w:left w:val="nil"/>
              <w:bottom w:val="single" w:sz="4" w:space="0" w:color="auto"/>
              <w:right w:val="single" w:sz="4" w:space="0" w:color="auto"/>
            </w:tcBorders>
            <w:shd w:val="clear" w:color="auto" w:fill="auto"/>
            <w:noWrap/>
            <w:vAlign w:val="bottom"/>
            <w:hideMark/>
          </w:tcPr>
          <w:p w14:paraId="40178516" w14:textId="77777777" w:rsidR="00D31CB6" w:rsidRPr="00D31CB6" w:rsidRDefault="00D31CB6" w:rsidP="003F3804">
            <w:pPr>
              <w:spacing w:after="0" w:line="240" w:lineRule="auto"/>
              <w:jc w:val="both"/>
              <w:rPr>
                <w:rFonts w:eastAsia="Times New Roman" w:cstheme="minorHAnsi"/>
                <w:color w:val="000000"/>
                <w:sz w:val="24"/>
                <w:szCs w:val="24"/>
              </w:rPr>
            </w:pPr>
            <w:r w:rsidRPr="00D31CB6">
              <w:rPr>
                <w:rFonts w:eastAsia="Times New Roman" w:cstheme="minorHAnsi"/>
                <w:color w:val="000000"/>
                <w:sz w:val="24"/>
                <w:szCs w:val="24"/>
              </w:rPr>
              <w:t xml:space="preserve">ALP Center Shaikh Abad No. 03 </w:t>
            </w:r>
          </w:p>
        </w:tc>
        <w:tc>
          <w:tcPr>
            <w:tcW w:w="1197" w:type="dxa"/>
            <w:tcBorders>
              <w:top w:val="nil"/>
              <w:left w:val="nil"/>
              <w:bottom w:val="single" w:sz="4" w:space="0" w:color="auto"/>
              <w:right w:val="single" w:sz="4" w:space="0" w:color="auto"/>
            </w:tcBorders>
            <w:shd w:val="clear" w:color="auto" w:fill="auto"/>
            <w:noWrap/>
            <w:vAlign w:val="bottom"/>
            <w:hideMark/>
          </w:tcPr>
          <w:p w14:paraId="615968F8" w14:textId="77777777" w:rsidR="00D31CB6" w:rsidRPr="00D31CB6" w:rsidRDefault="00D31CB6" w:rsidP="003F3804">
            <w:pPr>
              <w:spacing w:after="0" w:line="240" w:lineRule="auto"/>
              <w:jc w:val="both"/>
              <w:rPr>
                <w:rFonts w:eastAsia="Times New Roman" w:cstheme="minorHAnsi"/>
                <w:color w:val="000000"/>
                <w:sz w:val="24"/>
                <w:szCs w:val="24"/>
              </w:rPr>
            </w:pPr>
            <w:r w:rsidRPr="00D31CB6">
              <w:rPr>
                <w:rFonts w:eastAsia="Times New Roman" w:cstheme="minorHAnsi"/>
                <w:color w:val="000000"/>
                <w:sz w:val="24"/>
                <w:szCs w:val="24"/>
              </w:rPr>
              <w:t>Female</w:t>
            </w:r>
          </w:p>
        </w:tc>
        <w:tc>
          <w:tcPr>
            <w:tcW w:w="1764" w:type="dxa"/>
            <w:tcBorders>
              <w:top w:val="nil"/>
              <w:left w:val="nil"/>
              <w:bottom w:val="single" w:sz="4" w:space="0" w:color="auto"/>
              <w:right w:val="single" w:sz="4" w:space="0" w:color="auto"/>
            </w:tcBorders>
            <w:shd w:val="clear" w:color="auto" w:fill="auto"/>
            <w:noWrap/>
            <w:vAlign w:val="bottom"/>
            <w:hideMark/>
          </w:tcPr>
          <w:p w14:paraId="3E1CD2FA" w14:textId="77777777" w:rsidR="00D31CB6" w:rsidRPr="00D31CB6" w:rsidRDefault="00D31CB6" w:rsidP="003F3804">
            <w:pPr>
              <w:spacing w:after="0" w:line="240" w:lineRule="auto"/>
              <w:rPr>
                <w:rFonts w:eastAsia="Times New Roman" w:cstheme="minorHAnsi"/>
                <w:color w:val="000000"/>
                <w:sz w:val="24"/>
                <w:szCs w:val="24"/>
              </w:rPr>
            </w:pPr>
            <w:r w:rsidRPr="00D31CB6">
              <w:rPr>
                <w:rFonts w:eastAsia="Times New Roman" w:cstheme="minorHAnsi"/>
                <w:color w:val="000000"/>
                <w:sz w:val="24"/>
                <w:szCs w:val="24"/>
              </w:rPr>
              <w:t>35</w:t>
            </w:r>
          </w:p>
        </w:tc>
        <w:tc>
          <w:tcPr>
            <w:tcW w:w="1265" w:type="dxa"/>
            <w:tcBorders>
              <w:top w:val="nil"/>
              <w:left w:val="nil"/>
              <w:bottom w:val="single" w:sz="4" w:space="0" w:color="auto"/>
              <w:right w:val="single" w:sz="4" w:space="0" w:color="auto"/>
            </w:tcBorders>
            <w:shd w:val="clear" w:color="auto" w:fill="auto"/>
            <w:noWrap/>
            <w:vAlign w:val="bottom"/>
            <w:hideMark/>
          </w:tcPr>
          <w:p w14:paraId="72D69556" w14:textId="77777777" w:rsidR="00D31CB6" w:rsidRPr="00D31CB6" w:rsidRDefault="00D31CB6" w:rsidP="003F3804">
            <w:pPr>
              <w:spacing w:after="0" w:line="240" w:lineRule="auto"/>
              <w:rPr>
                <w:rFonts w:eastAsia="Times New Roman" w:cstheme="minorHAnsi"/>
                <w:color w:val="000000"/>
                <w:sz w:val="24"/>
                <w:szCs w:val="24"/>
              </w:rPr>
            </w:pPr>
            <w:r w:rsidRPr="00D31CB6">
              <w:rPr>
                <w:rFonts w:eastAsia="Times New Roman" w:cstheme="minorHAnsi"/>
                <w:color w:val="000000"/>
                <w:sz w:val="24"/>
                <w:szCs w:val="24"/>
              </w:rPr>
              <w:t>29</w:t>
            </w:r>
          </w:p>
        </w:tc>
        <w:tc>
          <w:tcPr>
            <w:tcW w:w="1440" w:type="dxa"/>
            <w:tcBorders>
              <w:top w:val="nil"/>
              <w:left w:val="nil"/>
              <w:bottom w:val="single" w:sz="4" w:space="0" w:color="auto"/>
              <w:right w:val="single" w:sz="8" w:space="0" w:color="auto"/>
            </w:tcBorders>
            <w:shd w:val="clear" w:color="auto" w:fill="auto"/>
            <w:noWrap/>
            <w:vAlign w:val="bottom"/>
            <w:hideMark/>
          </w:tcPr>
          <w:p w14:paraId="2D2C0040" w14:textId="77777777" w:rsidR="00D31CB6" w:rsidRPr="00D31CB6" w:rsidRDefault="00D31CB6" w:rsidP="003F3804">
            <w:pPr>
              <w:spacing w:after="0" w:line="240" w:lineRule="auto"/>
              <w:rPr>
                <w:rFonts w:eastAsia="Times New Roman" w:cstheme="minorHAnsi"/>
                <w:color w:val="000000"/>
                <w:sz w:val="24"/>
                <w:szCs w:val="24"/>
              </w:rPr>
            </w:pPr>
            <w:r w:rsidRPr="00D31CB6">
              <w:rPr>
                <w:rFonts w:eastAsia="Times New Roman" w:cstheme="minorHAnsi"/>
                <w:color w:val="000000"/>
                <w:sz w:val="24"/>
                <w:szCs w:val="24"/>
              </w:rPr>
              <w:t>6</w:t>
            </w:r>
          </w:p>
        </w:tc>
      </w:tr>
      <w:tr w:rsidR="00D31CB6" w:rsidRPr="00EA4A48" w14:paraId="4AD9285D" w14:textId="77777777" w:rsidTr="006F6ADE">
        <w:trPr>
          <w:trHeight w:val="288"/>
        </w:trPr>
        <w:tc>
          <w:tcPr>
            <w:tcW w:w="535" w:type="dxa"/>
            <w:tcBorders>
              <w:top w:val="nil"/>
              <w:left w:val="single" w:sz="8" w:space="0" w:color="auto"/>
              <w:bottom w:val="single" w:sz="4" w:space="0" w:color="auto"/>
              <w:right w:val="single" w:sz="4" w:space="0" w:color="auto"/>
            </w:tcBorders>
            <w:shd w:val="clear" w:color="auto" w:fill="auto"/>
            <w:noWrap/>
            <w:vAlign w:val="bottom"/>
            <w:hideMark/>
          </w:tcPr>
          <w:p w14:paraId="3855EA60" w14:textId="77777777" w:rsidR="00D31CB6" w:rsidRPr="00D31CB6" w:rsidRDefault="00D31CB6" w:rsidP="00D31CB6">
            <w:pPr>
              <w:spacing w:after="0" w:line="240" w:lineRule="auto"/>
              <w:jc w:val="right"/>
              <w:rPr>
                <w:rFonts w:eastAsia="Times New Roman" w:cstheme="minorHAnsi"/>
                <w:color w:val="000000"/>
                <w:sz w:val="24"/>
                <w:szCs w:val="24"/>
              </w:rPr>
            </w:pPr>
            <w:r w:rsidRPr="00D31CB6">
              <w:rPr>
                <w:rFonts w:eastAsia="Times New Roman" w:cstheme="minorHAnsi"/>
                <w:color w:val="000000"/>
                <w:sz w:val="24"/>
                <w:szCs w:val="24"/>
              </w:rPr>
              <w:t>3</w:t>
            </w:r>
          </w:p>
        </w:tc>
        <w:tc>
          <w:tcPr>
            <w:tcW w:w="2614" w:type="dxa"/>
            <w:tcBorders>
              <w:top w:val="nil"/>
              <w:left w:val="nil"/>
              <w:bottom w:val="single" w:sz="4" w:space="0" w:color="auto"/>
              <w:right w:val="single" w:sz="4" w:space="0" w:color="auto"/>
            </w:tcBorders>
            <w:shd w:val="clear" w:color="auto" w:fill="auto"/>
            <w:noWrap/>
            <w:vAlign w:val="bottom"/>
            <w:hideMark/>
          </w:tcPr>
          <w:p w14:paraId="530D405D" w14:textId="77777777" w:rsidR="00D31CB6" w:rsidRPr="00D31CB6" w:rsidRDefault="00D31CB6" w:rsidP="003F3804">
            <w:pPr>
              <w:spacing w:after="0" w:line="240" w:lineRule="auto"/>
              <w:jc w:val="both"/>
              <w:rPr>
                <w:rFonts w:eastAsia="Times New Roman" w:cstheme="minorHAnsi"/>
                <w:color w:val="000000"/>
                <w:sz w:val="24"/>
                <w:szCs w:val="24"/>
              </w:rPr>
            </w:pPr>
            <w:r w:rsidRPr="00D31CB6">
              <w:rPr>
                <w:rFonts w:eastAsia="Times New Roman" w:cstheme="minorHAnsi"/>
                <w:color w:val="000000"/>
                <w:sz w:val="24"/>
                <w:szCs w:val="24"/>
              </w:rPr>
              <w:t xml:space="preserve">Shaheen Muslim Town Gulbahar </w:t>
            </w:r>
          </w:p>
        </w:tc>
        <w:tc>
          <w:tcPr>
            <w:tcW w:w="1197" w:type="dxa"/>
            <w:tcBorders>
              <w:top w:val="nil"/>
              <w:left w:val="nil"/>
              <w:bottom w:val="single" w:sz="4" w:space="0" w:color="auto"/>
              <w:right w:val="single" w:sz="4" w:space="0" w:color="auto"/>
            </w:tcBorders>
            <w:shd w:val="clear" w:color="auto" w:fill="auto"/>
            <w:noWrap/>
            <w:vAlign w:val="bottom"/>
            <w:hideMark/>
          </w:tcPr>
          <w:p w14:paraId="3E6B014F" w14:textId="77777777" w:rsidR="00D31CB6" w:rsidRPr="00D31CB6" w:rsidRDefault="00D31CB6" w:rsidP="003F3804">
            <w:pPr>
              <w:spacing w:after="0" w:line="240" w:lineRule="auto"/>
              <w:jc w:val="both"/>
              <w:rPr>
                <w:rFonts w:eastAsia="Times New Roman" w:cstheme="minorHAnsi"/>
                <w:color w:val="000000"/>
                <w:sz w:val="24"/>
                <w:szCs w:val="24"/>
              </w:rPr>
            </w:pPr>
            <w:r w:rsidRPr="00D31CB6">
              <w:rPr>
                <w:rFonts w:eastAsia="Times New Roman" w:cstheme="minorHAnsi"/>
                <w:color w:val="000000"/>
                <w:sz w:val="24"/>
                <w:szCs w:val="24"/>
              </w:rPr>
              <w:t>Female</w:t>
            </w:r>
          </w:p>
        </w:tc>
        <w:tc>
          <w:tcPr>
            <w:tcW w:w="1764" w:type="dxa"/>
            <w:tcBorders>
              <w:top w:val="nil"/>
              <w:left w:val="nil"/>
              <w:bottom w:val="single" w:sz="4" w:space="0" w:color="auto"/>
              <w:right w:val="single" w:sz="4" w:space="0" w:color="auto"/>
            </w:tcBorders>
            <w:shd w:val="clear" w:color="auto" w:fill="auto"/>
            <w:noWrap/>
            <w:vAlign w:val="bottom"/>
            <w:hideMark/>
          </w:tcPr>
          <w:p w14:paraId="2A1DFF27" w14:textId="77777777" w:rsidR="00D31CB6" w:rsidRPr="00D31CB6" w:rsidRDefault="00D31CB6" w:rsidP="003F3804">
            <w:pPr>
              <w:spacing w:after="0" w:line="240" w:lineRule="auto"/>
              <w:rPr>
                <w:rFonts w:eastAsia="Times New Roman" w:cstheme="minorHAnsi"/>
                <w:color w:val="000000"/>
                <w:sz w:val="24"/>
                <w:szCs w:val="24"/>
              </w:rPr>
            </w:pPr>
            <w:r w:rsidRPr="00D31CB6">
              <w:rPr>
                <w:rFonts w:eastAsia="Times New Roman" w:cstheme="minorHAnsi"/>
                <w:color w:val="000000"/>
                <w:sz w:val="24"/>
                <w:szCs w:val="24"/>
              </w:rPr>
              <w:t>31</w:t>
            </w:r>
          </w:p>
        </w:tc>
        <w:tc>
          <w:tcPr>
            <w:tcW w:w="1265" w:type="dxa"/>
            <w:tcBorders>
              <w:top w:val="nil"/>
              <w:left w:val="nil"/>
              <w:bottom w:val="single" w:sz="4" w:space="0" w:color="auto"/>
              <w:right w:val="single" w:sz="4" w:space="0" w:color="auto"/>
            </w:tcBorders>
            <w:shd w:val="clear" w:color="auto" w:fill="auto"/>
            <w:noWrap/>
            <w:vAlign w:val="bottom"/>
            <w:hideMark/>
          </w:tcPr>
          <w:p w14:paraId="5BD251A2" w14:textId="77777777" w:rsidR="00D31CB6" w:rsidRPr="00D31CB6" w:rsidRDefault="00D31CB6" w:rsidP="003F3804">
            <w:pPr>
              <w:spacing w:after="0" w:line="240" w:lineRule="auto"/>
              <w:rPr>
                <w:rFonts w:eastAsia="Times New Roman" w:cstheme="minorHAnsi"/>
                <w:color w:val="000000"/>
                <w:sz w:val="24"/>
                <w:szCs w:val="24"/>
              </w:rPr>
            </w:pPr>
            <w:r w:rsidRPr="00D31CB6">
              <w:rPr>
                <w:rFonts w:eastAsia="Times New Roman" w:cstheme="minorHAnsi"/>
                <w:color w:val="000000"/>
                <w:sz w:val="24"/>
                <w:szCs w:val="24"/>
              </w:rPr>
              <w:t>25</w:t>
            </w:r>
          </w:p>
        </w:tc>
        <w:tc>
          <w:tcPr>
            <w:tcW w:w="1440" w:type="dxa"/>
            <w:tcBorders>
              <w:top w:val="nil"/>
              <w:left w:val="nil"/>
              <w:bottom w:val="single" w:sz="4" w:space="0" w:color="auto"/>
              <w:right w:val="single" w:sz="8" w:space="0" w:color="auto"/>
            </w:tcBorders>
            <w:shd w:val="clear" w:color="auto" w:fill="auto"/>
            <w:noWrap/>
            <w:vAlign w:val="bottom"/>
            <w:hideMark/>
          </w:tcPr>
          <w:p w14:paraId="2E92A538" w14:textId="77777777" w:rsidR="00D31CB6" w:rsidRPr="00D31CB6" w:rsidRDefault="00D31CB6" w:rsidP="003F3804">
            <w:pPr>
              <w:spacing w:after="0" w:line="240" w:lineRule="auto"/>
              <w:rPr>
                <w:rFonts w:eastAsia="Times New Roman" w:cstheme="minorHAnsi"/>
                <w:color w:val="000000"/>
                <w:sz w:val="24"/>
                <w:szCs w:val="24"/>
              </w:rPr>
            </w:pPr>
            <w:r w:rsidRPr="00D31CB6">
              <w:rPr>
                <w:rFonts w:eastAsia="Times New Roman" w:cstheme="minorHAnsi"/>
                <w:color w:val="000000"/>
                <w:sz w:val="24"/>
                <w:szCs w:val="24"/>
              </w:rPr>
              <w:t>6</w:t>
            </w:r>
          </w:p>
        </w:tc>
      </w:tr>
      <w:tr w:rsidR="00D31CB6" w:rsidRPr="00D31CB6" w14:paraId="6BAB5F07" w14:textId="77777777" w:rsidTr="006F6ADE">
        <w:trPr>
          <w:trHeight w:val="300"/>
        </w:trPr>
        <w:tc>
          <w:tcPr>
            <w:tcW w:w="4346" w:type="dxa"/>
            <w:gridSpan w:val="3"/>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07EE5B85" w14:textId="77777777" w:rsidR="00D31CB6" w:rsidRPr="00D31CB6" w:rsidRDefault="00D31CB6" w:rsidP="00D31CB6">
            <w:pPr>
              <w:spacing w:after="0" w:line="240" w:lineRule="auto"/>
              <w:jc w:val="center"/>
              <w:rPr>
                <w:rFonts w:eastAsia="Times New Roman" w:cstheme="minorHAnsi"/>
                <w:b/>
                <w:bCs/>
                <w:color w:val="000000"/>
                <w:sz w:val="24"/>
                <w:szCs w:val="24"/>
              </w:rPr>
            </w:pPr>
            <w:r w:rsidRPr="00D31CB6">
              <w:rPr>
                <w:rFonts w:eastAsia="Times New Roman" w:cstheme="minorHAnsi"/>
                <w:b/>
                <w:bCs/>
                <w:color w:val="000000"/>
                <w:sz w:val="24"/>
                <w:szCs w:val="24"/>
              </w:rPr>
              <w:t>Total</w:t>
            </w:r>
          </w:p>
        </w:tc>
        <w:tc>
          <w:tcPr>
            <w:tcW w:w="1764" w:type="dxa"/>
            <w:tcBorders>
              <w:top w:val="nil"/>
              <w:left w:val="nil"/>
              <w:bottom w:val="single" w:sz="8" w:space="0" w:color="auto"/>
              <w:right w:val="single" w:sz="4" w:space="0" w:color="auto"/>
            </w:tcBorders>
            <w:shd w:val="clear" w:color="auto" w:fill="auto"/>
            <w:noWrap/>
            <w:vAlign w:val="bottom"/>
            <w:hideMark/>
          </w:tcPr>
          <w:p w14:paraId="5E39A7B9" w14:textId="77777777" w:rsidR="00D31CB6" w:rsidRPr="00D31CB6" w:rsidRDefault="00D31CB6" w:rsidP="003F3804">
            <w:pPr>
              <w:spacing w:after="0" w:line="240" w:lineRule="auto"/>
              <w:rPr>
                <w:rFonts w:eastAsia="Times New Roman" w:cstheme="minorHAnsi"/>
                <w:b/>
                <w:bCs/>
                <w:color w:val="000000"/>
                <w:sz w:val="24"/>
                <w:szCs w:val="24"/>
              </w:rPr>
            </w:pPr>
            <w:r w:rsidRPr="00D31CB6">
              <w:rPr>
                <w:rFonts w:eastAsia="Times New Roman" w:cstheme="minorHAnsi"/>
                <w:b/>
                <w:bCs/>
                <w:color w:val="000000"/>
                <w:sz w:val="24"/>
                <w:szCs w:val="24"/>
              </w:rPr>
              <w:t>102</w:t>
            </w:r>
          </w:p>
        </w:tc>
        <w:tc>
          <w:tcPr>
            <w:tcW w:w="1265" w:type="dxa"/>
            <w:tcBorders>
              <w:top w:val="nil"/>
              <w:left w:val="nil"/>
              <w:bottom w:val="single" w:sz="8" w:space="0" w:color="auto"/>
              <w:right w:val="single" w:sz="4" w:space="0" w:color="auto"/>
            </w:tcBorders>
            <w:shd w:val="clear" w:color="auto" w:fill="auto"/>
            <w:noWrap/>
            <w:vAlign w:val="bottom"/>
            <w:hideMark/>
          </w:tcPr>
          <w:p w14:paraId="64E45D10" w14:textId="77777777" w:rsidR="00D31CB6" w:rsidRPr="00D31CB6" w:rsidRDefault="00D31CB6" w:rsidP="003F3804">
            <w:pPr>
              <w:spacing w:after="0" w:line="240" w:lineRule="auto"/>
              <w:rPr>
                <w:rFonts w:eastAsia="Times New Roman" w:cstheme="minorHAnsi"/>
                <w:b/>
                <w:bCs/>
                <w:color w:val="000000"/>
                <w:sz w:val="24"/>
                <w:szCs w:val="24"/>
              </w:rPr>
            </w:pPr>
            <w:r w:rsidRPr="00D31CB6">
              <w:rPr>
                <w:rFonts w:eastAsia="Times New Roman" w:cstheme="minorHAnsi"/>
                <w:b/>
                <w:bCs/>
                <w:color w:val="000000"/>
                <w:sz w:val="24"/>
                <w:szCs w:val="24"/>
              </w:rPr>
              <w:t>90</w:t>
            </w:r>
          </w:p>
        </w:tc>
        <w:tc>
          <w:tcPr>
            <w:tcW w:w="1440" w:type="dxa"/>
            <w:tcBorders>
              <w:top w:val="nil"/>
              <w:left w:val="nil"/>
              <w:bottom w:val="single" w:sz="8" w:space="0" w:color="auto"/>
              <w:right w:val="single" w:sz="8" w:space="0" w:color="auto"/>
            </w:tcBorders>
            <w:shd w:val="clear" w:color="auto" w:fill="auto"/>
            <w:noWrap/>
            <w:vAlign w:val="bottom"/>
            <w:hideMark/>
          </w:tcPr>
          <w:p w14:paraId="27D32E7E" w14:textId="77777777" w:rsidR="00D31CB6" w:rsidRPr="00D31CB6" w:rsidRDefault="00D31CB6" w:rsidP="003F3804">
            <w:pPr>
              <w:spacing w:after="0" w:line="240" w:lineRule="auto"/>
              <w:rPr>
                <w:rFonts w:eastAsia="Times New Roman" w:cstheme="minorHAnsi"/>
                <w:b/>
                <w:bCs/>
                <w:color w:val="000000"/>
                <w:sz w:val="24"/>
                <w:szCs w:val="24"/>
              </w:rPr>
            </w:pPr>
            <w:r w:rsidRPr="00D31CB6">
              <w:rPr>
                <w:rFonts w:eastAsia="Times New Roman" w:cstheme="minorHAnsi"/>
                <w:b/>
                <w:bCs/>
                <w:color w:val="000000"/>
                <w:sz w:val="24"/>
                <w:szCs w:val="24"/>
              </w:rPr>
              <w:t>12</w:t>
            </w:r>
          </w:p>
        </w:tc>
      </w:tr>
    </w:tbl>
    <w:p w14:paraId="5E7AC8A0" w14:textId="77777777" w:rsidR="00076679" w:rsidRDefault="00076679" w:rsidP="00CE0D18">
      <w:pPr>
        <w:spacing w:after="0"/>
        <w:jc w:val="both"/>
        <w:rPr>
          <w:b/>
          <w:bCs/>
          <w:sz w:val="24"/>
          <w:szCs w:val="24"/>
        </w:rPr>
      </w:pPr>
    </w:p>
    <w:p w14:paraId="7FBAE110" w14:textId="77777777" w:rsidR="006F6ADE" w:rsidRDefault="006F6ADE" w:rsidP="00CE0D18">
      <w:pPr>
        <w:spacing w:after="0"/>
        <w:jc w:val="both"/>
        <w:rPr>
          <w:b/>
          <w:bCs/>
          <w:sz w:val="24"/>
          <w:szCs w:val="24"/>
        </w:rPr>
      </w:pPr>
    </w:p>
    <w:p w14:paraId="776EE51D" w14:textId="5689CE44" w:rsidR="00076679" w:rsidRDefault="001244AD" w:rsidP="00CE0D18">
      <w:pPr>
        <w:spacing w:after="0"/>
        <w:jc w:val="both"/>
        <w:rPr>
          <w:b/>
          <w:bCs/>
          <w:sz w:val="24"/>
          <w:szCs w:val="24"/>
        </w:rPr>
      </w:pPr>
      <w:r>
        <w:rPr>
          <w:b/>
          <w:bCs/>
          <w:sz w:val="24"/>
          <w:szCs w:val="24"/>
        </w:rPr>
        <w:t>Center wise details are as follows;</w:t>
      </w:r>
    </w:p>
    <w:p w14:paraId="30CDA7FB" w14:textId="77777777" w:rsidR="00D31CB6" w:rsidRPr="0086402F" w:rsidRDefault="00D31CB6" w:rsidP="00CE0D18">
      <w:pPr>
        <w:spacing w:after="0"/>
        <w:jc w:val="both"/>
        <w:rPr>
          <w:b/>
          <w:bCs/>
          <w:sz w:val="24"/>
          <w:szCs w:val="24"/>
        </w:rPr>
      </w:pPr>
    </w:p>
    <w:p w14:paraId="23312B9B" w14:textId="5A66FD0A" w:rsidR="007E5E02" w:rsidRPr="00522284" w:rsidRDefault="00F52849" w:rsidP="00522284">
      <w:pPr>
        <w:jc w:val="both"/>
        <w:rPr>
          <w:sz w:val="2"/>
          <w:szCs w:val="2"/>
        </w:rPr>
      </w:pPr>
      <w:r>
        <w:rPr>
          <w:sz w:val="24"/>
          <w:szCs w:val="24"/>
        </w:rPr>
        <w:t xml:space="preserve"> </w:t>
      </w:r>
    </w:p>
    <w:p w14:paraId="290A0CBB" w14:textId="099F39A3" w:rsidR="00F2340B" w:rsidRPr="00435BC3" w:rsidRDefault="007B0438" w:rsidP="00FB0D52">
      <w:pPr>
        <w:shd w:val="clear" w:color="auto" w:fill="9CC2E5" w:themeFill="accent5" w:themeFillTint="99"/>
        <w:rPr>
          <w:b/>
          <w:bCs/>
          <w:sz w:val="28"/>
          <w:szCs w:val="28"/>
        </w:rPr>
      </w:pPr>
      <w:r>
        <w:rPr>
          <w:b/>
          <w:bCs/>
          <w:sz w:val="28"/>
          <w:szCs w:val="28"/>
        </w:rPr>
        <w:lastRenderedPageBreak/>
        <w:t xml:space="preserve">01. </w:t>
      </w:r>
      <w:r w:rsidR="00526CC7" w:rsidRPr="00435BC3">
        <w:rPr>
          <w:b/>
          <w:bCs/>
          <w:sz w:val="28"/>
          <w:szCs w:val="28"/>
        </w:rPr>
        <w:t>ALP Center Shaikh Abad (Female)</w:t>
      </w:r>
    </w:p>
    <w:tbl>
      <w:tblPr>
        <w:tblStyle w:val="GridTable4-Accent5"/>
        <w:tblW w:w="0" w:type="auto"/>
        <w:tblLook w:val="04A0" w:firstRow="1" w:lastRow="0" w:firstColumn="1" w:lastColumn="0" w:noHBand="0" w:noVBand="1"/>
      </w:tblPr>
      <w:tblGrid>
        <w:gridCol w:w="1705"/>
        <w:gridCol w:w="1299"/>
        <w:gridCol w:w="1581"/>
        <w:gridCol w:w="1425"/>
        <w:gridCol w:w="1635"/>
        <w:gridCol w:w="1371"/>
      </w:tblGrid>
      <w:tr w:rsidR="00526CC7" w14:paraId="48EA95BA" w14:textId="77777777" w:rsidTr="006F6A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6BBF835A" w14:textId="28E28D97" w:rsidR="00526CC7" w:rsidRDefault="00526CC7" w:rsidP="00526CC7">
            <w:pPr>
              <w:rPr>
                <w:b w:val="0"/>
                <w:bCs w:val="0"/>
                <w:sz w:val="24"/>
                <w:szCs w:val="24"/>
              </w:rPr>
            </w:pPr>
            <w:r>
              <w:rPr>
                <w:sz w:val="24"/>
                <w:szCs w:val="24"/>
              </w:rPr>
              <w:t>Total Learners Registered</w:t>
            </w:r>
          </w:p>
        </w:tc>
        <w:tc>
          <w:tcPr>
            <w:tcW w:w="1299" w:type="dxa"/>
          </w:tcPr>
          <w:p w14:paraId="2D1EF5EE" w14:textId="53CD3B5F" w:rsidR="00526CC7" w:rsidRDefault="00526CC7" w:rsidP="00526CC7">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Local Learners</w:t>
            </w:r>
          </w:p>
        </w:tc>
        <w:tc>
          <w:tcPr>
            <w:tcW w:w="1581" w:type="dxa"/>
          </w:tcPr>
          <w:p w14:paraId="17CD6409" w14:textId="53146DD1" w:rsidR="00526CC7" w:rsidRDefault="00526CC7" w:rsidP="00526CC7">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Afghan Refugees</w:t>
            </w:r>
          </w:p>
        </w:tc>
        <w:tc>
          <w:tcPr>
            <w:tcW w:w="1425" w:type="dxa"/>
          </w:tcPr>
          <w:p w14:paraId="3D836611" w14:textId="5EA8B68D" w:rsidR="00526CC7" w:rsidRDefault="00526CC7" w:rsidP="00526CC7">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Withdrawal</w:t>
            </w:r>
          </w:p>
        </w:tc>
        <w:tc>
          <w:tcPr>
            <w:tcW w:w="1635" w:type="dxa"/>
          </w:tcPr>
          <w:p w14:paraId="74EF67E0" w14:textId="4542C072" w:rsidR="00526CC7" w:rsidRDefault="00526CC7" w:rsidP="00526CC7">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Present at the time of visit</w:t>
            </w:r>
          </w:p>
        </w:tc>
        <w:tc>
          <w:tcPr>
            <w:tcW w:w="1371" w:type="dxa"/>
          </w:tcPr>
          <w:p w14:paraId="1F70E414" w14:textId="27D68F9E" w:rsidR="00526CC7" w:rsidRDefault="00526CC7" w:rsidP="00526CC7">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No. Of Facilitators</w:t>
            </w:r>
          </w:p>
        </w:tc>
      </w:tr>
      <w:tr w:rsidR="00526CC7" w14:paraId="2600F5B0" w14:textId="77777777" w:rsidTr="006F6ADE">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705" w:type="dxa"/>
          </w:tcPr>
          <w:p w14:paraId="6A7EDED4" w14:textId="48BEF53E" w:rsidR="00526CC7" w:rsidRPr="007E5E02" w:rsidRDefault="00526CC7" w:rsidP="007E5E02">
            <w:pPr>
              <w:jc w:val="center"/>
              <w:rPr>
                <w:sz w:val="24"/>
                <w:szCs w:val="24"/>
              </w:rPr>
            </w:pPr>
            <w:r w:rsidRPr="007E5E02">
              <w:rPr>
                <w:sz w:val="24"/>
                <w:szCs w:val="24"/>
              </w:rPr>
              <w:t>36</w:t>
            </w:r>
          </w:p>
        </w:tc>
        <w:tc>
          <w:tcPr>
            <w:tcW w:w="1299" w:type="dxa"/>
          </w:tcPr>
          <w:p w14:paraId="20375830" w14:textId="14A10554" w:rsidR="00526CC7" w:rsidRPr="007E5E02" w:rsidRDefault="00526CC7" w:rsidP="007E5E02">
            <w:pPr>
              <w:jc w:val="center"/>
              <w:cnfStyle w:val="000000100000" w:firstRow="0" w:lastRow="0" w:firstColumn="0" w:lastColumn="0" w:oddVBand="0" w:evenVBand="0" w:oddHBand="1" w:evenHBand="0" w:firstRowFirstColumn="0" w:firstRowLastColumn="0" w:lastRowFirstColumn="0" w:lastRowLastColumn="0"/>
              <w:rPr>
                <w:sz w:val="24"/>
                <w:szCs w:val="24"/>
              </w:rPr>
            </w:pPr>
            <w:r w:rsidRPr="007E5E02">
              <w:rPr>
                <w:sz w:val="24"/>
                <w:szCs w:val="24"/>
              </w:rPr>
              <w:t>36</w:t>
            </w:r>
          </w:p>
        </w:tc>
        <w:tc>
          <w:tcPr>
            <w:tcW w:w="1581" w:type="dxa"/>
          </w:tcPr>
          <w:p w14:paraId="063EF5DE" w14:textId="0402A0AE" w:rsidR="00526CC7" w:rsidRPr="007E5E02" w:rsidRDefault="00526CC7" w:rsidP="007E5E02">
            <w:pPr>
              <w:jc w:val="center"/>
              <w:cnfStyle w:val="000000100000" w:firstRow="0" w:lastRow="0" w:firstColumn="0" w:lastColumn="0" w:oddVBand="0" w:evenVBand="0" w:oddHBand="1" w:evenHBand="0" w:firstRowFirstColumn="0" w:firstRowLastColumn="0" w:lastRowFirstColumn="0" w:lastRowLastColumn="0"/>
              <w:rPr>
                <w:sz w:val="24"/>
                <w:szCs w:val="24"/>
              </w:rPr>
            </w:pPr>
            <w:r w:rsidRPr="007E5E02">
              <w:rPr>
                <w:sz w:val="24"/>
                <w:szCs w:val="24"/>
              </w:rPr>
              <w:t>00</w:t>
            </w:r>
          </w:p>
        </w:tc>
        <w:tc>
          <w:tcPr>
            <w:tcW w:w="1425" w:type="dxa"/>
          </w:tcPr>
          <w:p w14:paraId="386B039D" w14:textId="2B6AF8AA" w:rsidR="00526CC7" w:rsidRPr="007E5E02" w:rsidRDefault="007E5E02" w:rsidP="007E5E02">
            <w:pPr>
              <w:jc w:val="center"/>
              <w:cnfStyle w:val="000000100000" w:firstRow="0" w:lastRow="0" w:firstColumn="0" w:lastColumn="0" w:oddVBand="0" w:evenVBand="0" w:oddHBand="1" w:evenHBand="0" w:firstRowFirstColumn="0" w:firstRowLastColumn="0" w:lastRowFirstColumn="0" w:lastRowLastColumn="0"/>
              <w:rPr>
                <w:sz w:val="24"/>
                <w:szCs w:val="24"/>
              </w:rPr>
            </w:pPr>
            <w:r w:rsidRPr="007E5E02">
              <w:rPr>
                <w:sz w:val="24"/>
                <w:szCs w:val="24"/>
              </w:rPr>
              <w:t>02</w:t>
            </w:r>
          </w:p>
        </w:tc>
        <w:tc>
          <w:tcPr>
            <w:tcW w:w="1635" w:type="dxa"/>
          </w:tcPr>
          <w:p w14:paraId="7C768030" w14:textId="35C332E7" w:rsidR="00526CC7" w:rsidRPr="007E5E02" w:rsidRDefault="00DB5BF4" w:rsidP="007E5E0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22</w:t>
            </w:r>
          </w:p>
        </w:tc>
        <w:tc>
          <w:tcPr>
            <w:tcW w:w="1371" w:type="dxa"/>
          </w:tcPr>
          <w:p w14:paraId="6920AFB1" w14:textId="5FB25376" w:rsidR="00526CC7" w:rsidRPr="007E5E02" w:rsidRDefault="007E5E02" w:rsidP="007E5E02">
            <w:pPr>
              <w:jc w:val="center"/>
              <w:cnfStyle w:val="000000100000" w:firstRow="0" w:lastRow="0" w:firstColumn="0" w:lastColumn="0" w:oddVBand="0" w:evenVBand="0" w:oddHBand="1" w:evenHBand="0" w:firstRowFirstColumn="0" w:firstRowLastColumn="0" w:lastRowFirstColumn="0" w:lastRowLastColumn="0"/>
              <w:rPr>
                <w:sz w:val="24"/>
                <w:szCs w:val="24"/>
              </w:rPr>
            </w:pPr>
            <w:r w:rsidRPr="007E5E02">
              <w:rPr>
                <w:sz w:val="24"/>
                <w:szCs w:val="24"/>
              </w:rPr>
              <w:t>02</w:t>
            </w:r>
          </w:p>
        </w:tc>
      </w:tr>
    </w:tbl>
    <w:p w14:paraId="13846F00" w14:textId="77777777" w:rsidR="001D3813" w:rsidRDefault="001D3813" w:rsidP="00526CC7">
      <w:pPr>
        <w:rPr>
          <w:b/>
          <w:bCs/>
          <w:sz w:val="24"/>
          <w:szCs w:val="24"/>
        </w:rPr>
      </w:pPr>
    </w:p>
    <w:p w14:paraId="655B2076" w14:textId="5F67285D" w:rsidR="00526CC7" w:rsidRDefault="007E5E02" w:rsidP="00526CC7">
      <w:pPr>
        <w:rPr>
          <w:b/>
          <w:bCs/>
          <w:sz w:val="24"/>
          <w:szCs w:val="24"/>
        </w:rPr>
      </w:pPr>
      <w:r>
        <w:rPr>
          <w:b/>
          <w:bCs/>
          <w:sz w:val="24"/>
          <w:szCs w:val="24"/>
        </w:rPr>
        <w:t>Key Findings:</w:t>
      </w:r>
    </w:p>
    <w:p w14:paraId="2BA19A45" w14:textId="47C09935" w:rsidR="007E5E02" w:rsidRDefault="007E5E02" w:rsidP="000230EB">
      <w:pPr>
        <w:pStyle w:val="ListParagraph"/>
        <w:numPr>
          <w:ilvl w:val="0"/>
          <w:numId w:val="38"/>
        </w:numPr>
        <w:ind w:left="360" w:right="-64"/>
        <w:jc w:val="both"/>
        <w:rPr>
          <w:sz w:val="24"/>
          <w:szCs w:val="24"/>
        </w:rPr>
      </w:pPr>
      <w:r w:rsidRPr="00F35622">
        <w:rPr>
          <w:sz w:val="24"/>
          <w:szCs w:val="24"/>
        </w:rPr>
        <w:t xml:space="preserve">The center </w:t>
      </w:r>
      <w:r w:rsidR="003F59C3">
        <w:rPr>
          <w:sz w:val="24"/>
          <w:szCs w:val="24"/>
        </w:rPr>
        <w:t>is located in the</w:t>
      </w:r>
      <w:r w:rsidR="00CC229E">
        <w:rPr>
          <w:sz w:val="24"/>
          <w:szCs w:val="24"/>
        </w:rPr>
        <w:t xml:space="preserve"> facilitator</w:t>
      </w:r>
      <w:r w:rsidR="003F59C3">
        <w:rPr>
          <w:sz w:val="24"/>
          <w:szCs w:val="24"/>
        </w:rPr>
        <w:t xml:space="preserve"> house </w:t>
      </w:r>
      <w:r w:rsidR="00CC229E">
        <w:rPr>
          <w:sz w:val="24"/>
          <w:szCs w:val="24"/>
        </w:rPr>
        <w:t>and</w:t>
      </w:r>
      <w:r w:rsidR="003F59C3">
        <w:rPr>
          <w:sz w:val="24"/>
          <w:szCs w:val="24"/>
        </w:rPr>
        <w:t xml:space="preserve"> </w:t>
      </w:r>
      <w:r w:rsidR="00CC229E">
        <w:rPr>
          <w:sz w:val="24"/>
          <w:szCs w:val="24"/>
        </w:rPr>
        <w:t>has been</w:t>
      </w:r>
      <w:r w:rsidRPr="00F35622">
        <w:rPr>
          <w:sz w:val="24"/>
          <w:szCs w:val="24"/>
        </w:rPr>
        <w:t xml:space="preserve"> operational </w:t>
      </w:r>
      <w:r w:rsidR="00CC229E">
        <w:rPr>
          <w:sz w:val="24"/>
          <w:szCs w:val="24"/>
        </w:rPr>
        <w:t>since</w:t>
      </w:r>
      <w:r w:rsidR="00F35622">
        <w:rPr>
          <w:sz w:val="24"/>
          <w:szCs w:val="24"/>
        </w:rPr>
        <w:t xml:space="preserve"> April</w:t>
      </w:r>
      <w:r w:rsidRPr="00F35622">
        <w:rPr>
          <w:sz w:val="24"/>
          <w:szCs w:val="24"/>
        </w:rPr>
        <w:t xml:space="preserve"> 1st</w:t>
      </w:r>
      <w:r w:rsidR="00F35622">
        <w:rPr>
          <w:sz w:val="24"/>
          <w:szCs w:val="24"/>
        </w:rPr>
        <w:t>,</w:t>
      </w:r>
      <w:r w:rsidRPr="00F35622">
        <w:rPr>
          <w:sz w:val="24"/>
          <w:szCs w:val="24"/>
        </w:rPr>
        <w:t xml:space="preserve"> 2023</w:t>
      </w:r>
      <w:r w:rsidR="003F59C3">
        <w:rPr>
          <w:sz w:val="24"/>
          <w:szCs w:val="24"/>
        </w:rPr>
        <w:t>.</w:t>
      </w:r>
    </w:p>
    <w:p w14:paraId="3D733727" w14:textId="53A4C820" w:rsidR="00302DA3" w:rsidRDefault="000D43AD" w:rsidP="000230EB">
      <w:pPr>
        <w:pStyle w:val="ListParagraph"/>
        <w:numPr>
          <w:ilvl w:val="0"/>
          <w:numId w:val="38"/>
        </w:numPr>
        <w:ind w:left="360" w:right="-64"/>
        <w:jc w:val="both"/>
        <w:rPr>
          <w:sz w:val="24"/>
          <w:szCs w:val="24"/>
        </w:rPr>
      </w:pPr>
      <w:r>
        <w:rPr>
          <w:sz w:val="24"/>
          <w:szCs w:val="24"/>
        </w:rPr>
        <w:t>During visit, it was observed that the</w:t>
      </w:r>
      <w:r w:rsidR="00302DA3">
        <w:rPr>
          <w:sz w:val="24"/>
          <w:szCs w:val="24"/>
        </w:rPr>
        <w:t xml:space="preserve"> center operated during the morning shift with timings from 07:30</w:t>
      </w:r>
      <w:r w:rsidR="00910820">
        <w:rPr>
          <w:sz w:val="24"/>
          <w:szCs w:val="24"/>
        </w:rPr>
        <w:t xml:space="preserve"> am</w:t>
      </w:r>
      <w:r w:rsidR="00302DA3">
        <w:rPr>
          <w:sz w:val="24"/>
          <w:szCs w:val="24"/>
        </w:rPr>
        <w:t xml:space="preserve"> to 12:30</w:t>
      </w:r>
      <w:r w:rsidR="00910820">
        <w:rPr>
          <w:sz w:val="24"/>
          <w:szCs w:val="24"/>
        </w:rPr>
        <w:t xml:space="preserve"> pm</w:t>
      </w:r>
      <w:r w:rsidR="00302DA3">
        <w:rPr>
          <w:sz w:val="24"/>
          <w:szCs w:val="24"/>
        </w:rPr>
        <w:t>.</w:t>
      </w:r>
    </w:p>
    <w:p w14:paraId="3DA27130" w14:textId="7B8917AF" w:rsidR="00302DA3" w:rsidRDefault="00581A0E" w:rsidP="000230EB">
      <w:pPr>
        <w:pStyle w:val="ListParagraph"/>
        <w:numPr>
          <w:ilvl w:val="0"/>
          <w:numId w:val="38"/>
        </w:numPr>
        <w:ind w:left="360" w:right="-64"/>
        <w:jc w:val="both"/>
        <w:rPr>
          <w:sz w:val="24"/>
          <w:szCs w:val="24"/>
        </w:rPr>
      </w:pPr>
      <w:r>
        <w:rPr>
          <w:noProof/>
        </w:rPr>
        <mc:AlternateContent>
          <mc:Choice Requires="wps">
            <w:drawing>
              <wp:anchor distT="0" distB="0" distL="114300" distR="114300" simplePos="0" relativeHeight="251671552" behindDoc="0" locked="0" layoutInCell="1" allowOverlap="1" wp14:anchorId="555E9FA4" wp14:editId="45E1D2AB">
                <wp:simplePos x="0" y="0"/>
                <wp:positionH relativeFrom="column">
                  <wp:posOffset>3376930</wp:posOffset>
                </wp:positionH>
                <wp:positionV relativeFrom="paragraph">
                  <wp:posOffset>2244090</wp:posOffset>
                </wp:positionV>
                <wp:extent cx="2337435" cy="635"/>
                <wp:effectExtent l="0" t="0" r="0" b="0"/>
                <wp:wrapThrough wrapText="bothSides">
                  <wp:wrapPolygon edited="0">
                    <wp:start x="0" y="0"/>
                    <wp:lineTo x="0" y="21600"/>
                    <wp:lineTo x="21600" y="21600"/>
                    <wp:lineTo x="21600" y="0"/>
                  </wp:wrapPolygon>
                </wp:wrapThrough>
                <wp:docPr id="1683323216" name="Text Box 1"/>
                <wp:cNvGraphicFramePr/>
                <a:graphic xmlns:a="http://schemas.openxmlformats.org/drawingml/2006/main">
                  <a:graphicData uri="http://schemas.microsoft.com/office/word/2010/wordprocessingShape">
                    <wps:wsp>
                      <wps:cNvSpPr txBox="1"/>
                      <wps:spPr>
                        <a:xfrm>
                          <a:off x="0" y="0"/>
                          <a:ext cx="2337435" cy="635"/>
                        </a:xfrm>
                        <a:prstGeom prst="rect">
                          <a:avLst/>
                        </a:prstGeom>
                        <a:solidFill>
                          <a:prstClr val="white"/>
                        </a:solidFill>
                        <a:ln>
                          <a:noFill/>
                        </a:ln>
                      </wps:spPr>
                      <wps:txbx>
                        <w:txbxContent>
                          <w:p w14:paraId="7CED31EF" w14:textId="73DC4C91" w:rsidR="00581A0E" w:rsidRPr="002F0DE4" w:rsidRDefault="00581A0E" w:rsidP="00581A0E">
                            <w:pPr>
                              <w:pStyle w:val="Caption"/>
                              <w:rPr>
                                <w:noProof/>
                                <w:sz w:val="21"/>
                                <w:szCs w:val="21"/>
                              </w:rPr>
                            </w:pPr>
                            <w:r w:rsidRPr="002F0DE4">
                              <w:t xml:space="preserve">Figure </w:t>
                            </w:r>
                            <w:fldSimple w:instr=" SEQ Figure \* ARABIC ">
                              <w:r w:rsidR="00C663F0" w:rsidRPr="002F0DE4">
                                <w:rPr>
                                  <w:noProof/>
                                </w:rPr>
                                <w:t>1</w:t>
                              </w:r>
                            </w:fldSimple>
                            <w:r w:rsidRPr="002F0DE4">
                              <w:t>; View of ALP center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55E9FA4" id="_x0000_t202" coordsize="21600,21600" o:spt="202" path="m,l,21600r21600,l21600,xe">
                <v:stroke joinstyle="miter"/>
                <v:path gradientshapeok="t" o:connecttype="rect"/>
              </v:shapetype>
              <v:shape id="Text Box 1" o:spid="_x0000_s1026" type="#_x0000_t202" style="position:absolute;left:0;text-align:left;margin-left:265.9pt;margin-top:176.7pt;width:184.0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" stroked="f">
                <v:textbox style="mso-fit-shape-to-text:t" inset="0,0,0,0">
                  <w:txbxContent>
                    <w:p w14:paraId="7CED31EF" w14:textId="73DC4C91" w:rsidR="00581A0E" w:rsidRPr="002F0DE4" w:rsidRDefault="00581A0E" w:rsidP="00581A0E">
                      <w:pPr>
                        <w:pStyle w:val="Caption"/>
                        <w:rPr>
                          <w:noProof/>
                          <w:sz w:val="21"/>
                          <w:szCs w:val="21"/>
                        </w:rPr>
                      </w:pPr>
                      <w:r w:rsidRPr="002F0DE4">
                        <w:t xml:space="preserve">Figure </w:t>
                      </w:r>
                      <w:fldSimple w:instr=" SEQ Figure \* ARABIC ">
                        <w:r w:rsidR="00C663F0" w:rsidRPr="002F0DE4">
                          <w:rPr>
                            <w:noProof/>
                          </w:rPr>
                          <w:t>1</w:t>
                        </w:r>
                      </w:fldSimple>
                      <w:r w:rsidRPr="002F0DE4">
                        <w:t>; View of ALP center</w:t>
                      </w:r>
                    </w:p>
                  </w:txbxContent>
                </v:textbox>
                <w10:wrap type="through"/>
              </v:shape>
            </w:pict>
          </mc:Fallback>
        </mc:AlternateContent>
      </w:r>
      <w:r w:rsidR="00076AB3">
        <w:rPr>
          <w:noProof/>
        </w:rPr>
        <w:drawing>
          <wp:anchor distT="0" distB="0" distL="114300" distR="114300" simplePos="0" relativeHeight="251658240" behindDoc="0" locked="0" layoutInCell="1" allowOverlap="1" wp14:anchorId="328CE870" wp14:editId="6AF18683">
            <wp:simplePos x="0" y="0"/>
            <wp:positionH relativeFrom="margin">
              <wp:posOffset>3376930</wp:posOffset>
            </wp:positionH>
            <wp:positionV relativeFrom="paragraph">
              <wp:posOffset>243840</wp:posOffset>
            </wp:positionV>
            <wp:extent cx="2337435" cy="1943100"/>
            <wp:effectExtent l="190500" t="190500" r="196215" b="190500"/>
            <wp:wrapThrough wrapText="bothSides">
              <wp:wrapPolygon edited="0">
                <wp:start x="352" y="-2118"/>
                <wp:lineTo x="-1760" y="-1694"/>
                <wp:lineTo x="-1760" y="18635"/>
                <wp:lineTo x="-1408" y="22024"/>
                <wp:lineTo x="176" y="23082"/>
                <wp:lineTo x="352" y="23506"/>
                <wp:lineTo x="21125" y="23506"/>
                <wp:lineTo x="21301" y="23082"/>
                <wp:lineTo x="22885" y="22024"/>
                <wp:lineTo x="23237" y="18635"/>
                <wp:lineTo x="23237" y="1694"/>
                <wp:lineTo x="21301" y="-1482"/>
                <wp:lineTo x="21125" y="-2118"/>
                <wp:lineTo x="352" y="-2118"/>
              </wp:wrapPolygon>
            </wp:wrapThrough>
            <wp:docPr id="1643256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7435" cy="19431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302DA3">
        <w:rPr>
          <w:sz w:val="24"/>
          <w:szCs w:val="24"/>
        </w:rPr>
        <w:t>Supplies including Sign Board, School Bags, Notebooks, White Board, Package-D, Dictionaries, Water Cooler, two steel Glasses and Charts were provided to this center by the ALP-PIU.</w:t>
      </w:r>
    </w:p>
    <w:p w14:paraId="7C5ADDED" w14:textId="247CE175" w:rsidR="00221943" w:rsidRDefault="00221943" w:rsidP="00221943">
      <w:pPr>
        <w:pStyle w:val="ListParagraph"/>
        <w:numPr>
          <w:ilvl w:val="0"/>
          <w:numId w:val="38"/>
        </w:numPr>
        <w:ind w:left="360" w:right="-64"/>
        <w:jc w:val="both"/>
        <w:rPr>
          <w:sz w:val="24"/>
          <w:szCs w:val="24"/>
        </w:rPr>
      </w:pPr>
      <w:r>
        <w:rPr>
          <w:sz w:val="24"/>
          <w:szCs w:val="24"/>
        </w:rPr>
        <w:t>According to the facilitators, PIU will pay them an amount of 1500 for electricity bill.</w:t>
      </w:r>
    </w:p>
    <w:p w14:paraId="2B56C411" w14:textId="64396E61" w:rsidR="009B574B" w:rsidRDefault="00AB3954" w:rsidP="000230EB">
      <w:pPr>
        <w:pStyle w:val="ListParagraph"/>
        <w:numPr>
          <w:ilvl w:val="0"/>
          <w:numId w:val="38"/>
        </w:numPr>
        <w:ind w:left="360" w:right="-64"/>
        <w:jc w:val="both"/>
        <w:rPr>
          <w:sz w:val="24"/>
          <w:szCs w:val="24"/>
        </w:rPr>
      </w:pPr>
      <w:r>
        <w:rPr>
          <w:sz w:val="24"/>
          <w:szCs w:val="24"/>
        </w:rPr>
        <w:t xml:space="preserve">The Learners were </w:t>
      </w:r>
      <w:r w:rsidR="00221943">
        <w:rPr>
          <w:sz w:val="24"/>
          <w:szCs w:val="24"/>
        </w:rPr>
        <w:t>properly</w:t>
      </w:r>
      <w:r>
        <w:rPr>
          <w:sz w:val="24"/>
          <w:szCs w:val="24"/>
        </w:rPr>
        <w:t xml:space="preserve"> accommodated in the lobby area.</w:t>
      </w:r>
    </w:p>
    <w:p w14:paraId="6B85FC35" w14:textId="3EE7CD28" w:rsidR="00AB3954" w:rsidRPr="009B574B" w:rsidRDefault="009B574B" w:rsidP="009B574B">
      <w:pPr>
        <w:pStyle w:val="ListParagraph"/>
        <w:numPr>
          <w:ilvl w:val="0"/>
          <w:numId w:val="38"/>
        </w:numPr>
        <w:ind w:left="360" w:right="-64"/>
        <w:jc w:val="both"/>
        <w:rPr>
          <w:sz w:val="24"/>
          <w:szCs w:val="24"/>
        </w:rPr>
      </w:pPr>
      <w:r>
        <w:rPr>
          <w:sz w:val="24"/>
          <w:szCs w:val="24"/>
        </w:rPr>
        <w:t>The Light system was sufficient and met the requirements.</w:t>
      </w:r>
    </w:p>
    <w:p w14:paraId="246671A7" w14:textId="3FB71641" w:rsidR="00D93452" w:rsidRDefault="00D93452" w:rsidP="000230EB">
      <w:pPr>
        <w:pStyle w:val="ListParagraph"/>
        <w:numPr>
          <w:ilvl w:val="0"/>
          <w:numId w:val="38"/>
        </w:numPr>
        <w:ind w:left="360" w:right="-64"/>
        <w:jc w:val="both"/>
        <w:rPr>
          <w:sz w:val="24"/>
          <w:szCs w:val="24"/>
        </w:rPr>
      </w:pPr>
      <w:r>
        <w:rPr>
          <w:sz w:val="24"/>
          <w:szCs w:val="24"/>
        </w:rPr>
        <w:t>Clean drinking water was readily available in this center.</w:t>
      </w:r>
    </w:p>
    <w:p w14:paraId="3B1A162C" w14:textId="28B80178" w:rsidR="00D93452" w:rsidRPr="009B574B" w:rsidRDefault="00E77852" w:rsidP="009B574B">
      <w:pPr>
        <w:pStyle w:val="ListParagraph"/>
        <w:numPr>
          <w:ilvl w:val="0"/>
          <w:numId w:val="38"/>
        </w:numPr>
        <w:ind w:left="360" w:right="-64"/>
        <w:jc w:val="both"/>
        <w:rPr>
          <w:sz w:val="24"/>
          <w:szCs w:val="24"/>
        </w:rPr>
      </w:pPr>
      <w:r>
        <w:rPr>
          <w:sz w:val="24"/>
          <w:szCs w:val="24"/>
        </w:rPr>
        <w:t xml:space="preserve">Washroom facility was available at the center </w:t>
      </w:r>
      <w:r w:rsidR="00B85C04">
        <w:rPr>
          <w:sz w:val="24"/>
          <w:szCs w:val="24"/>
        </w:rPr>
        <w:t>and was functional.</w:t>
      </w:r>
      <w:r w:rsidRPr="006A6DCC">
        <w:rPr>
          <w:noProof/>
        </w:rPr>
        <w:t xml:space="preserve"> </w:t>
      </w:r>
    </w:p>
    <w:p w14:paraId="3C1DF8A7" w14:textId="63C601AF" w:rsidR="00AB3954" w:rsidRDefault="00AB3954" w:rsidP="000230EB">
      <w:pPr>
        <w:pStyle w:val="ListParagraph"/>
        <w:numPr>
          <w:ilvl w:val="0"/>
          <w:numId w:val="38"/>
        </w:numPr>
        <w:ind w:left="360" w:right="-64"/>
        <w:jc w:val="both"/>
        <w:rPr>
          <w:sz w:val="24"/>
          <w:szCs w:val="24"/>
        </w:rPr>
      </w:pPr>
      <w:r>
        <w:rPr>
          <w:sz w:val="24"/>
          <w:szCs w:val="24"/>
        </w:rPr>
        <w:t>The age range of the learners in this center was between 12 and 18 years.</w:t>
      </w:r>
    </w:p>
    <w:p w14:paraId="682FBA85" w14:textId="20A837B5" w:rsidR="00583DA5" w:rsidRDefault="00583DA5" w:rsidP="000230EB">
      <w:pPr>
        <w:pStyle w:val="ListParagraph"/>
        <w:numPr>
          <w:ilvl w:val="0"/>
          <w:numId w:val="38"/>
        </w:numPr>
        <w:ind w:left="360" w:right="-64"/>
        <w:jc w:val="both"/>
        <w:rPr>
          <w:sz w:val="24"/>
          <w:szCs w:val="24"/>
        </w:rPr>
      </w:pPr>
      <w:r>
        <w:rPr>
          <w:sz w:val="24"/>
          <w:szCs w:val="24"/>
        </w:rPr>
        <w:t xml:space="preserve">Both facilitators (Ms. Sidra and Ms. Bibi Zainab) were </w:t>
      </w:r>
      <w:r w:rsidR="00221943">
        <w:rPr>
          <w:sz w:val="24"/>
          <w:szCs w:val="24"/>
        </w:rPr>
        <w:t xml:space="preserve">local </w:t>
      </w:r>
      <w:r>
        <w:rPr>
          <w:sz w:val="24"/>
          <w:szCs w:val="24"/>
        </w:rPr>
        <w:t>residents of the area and were present at the center.</w:t>
      </w:r>
    </w:p>
    <w:p w14:paraId="626C86F0" w14:textId="77777777" w:rsidR="007B0438" w:rsidRDefault="007B0438" w:rsidP="006F52AF">
      <w:pPr>
        <w:pStyle w:val="ListParagraph"/>
        <w:numPr>
          <w:ilvl w:val="0"/>
          <w:numId w:val="38"/>
        </w:numPr>
        <w:ind w:left="360" w:right="-64"/>
        <w:jc w:val="both"/>
        <w:rPr>
          <w:sz w:val="24"/>
          <w:szCs w:val="24"/>
        </w:rPr>
      </w:pPr>
      <w:r>
        <w:rPr>
          <w:noProof/>
        </w:rPr>
        <w:drawing>
          <wp:anchor distT="0" distB="0" distL="114300" distR="114300" simplePos="0" relativeHeight="251660288" behindDoc="0" locked="0" layoutInCell="1" allowOverlap="1" wp14:anchorId="7E6FB2E8" wp14:editId="565BA35D">
            <wp:simplePos x="0" y="0"/>
            <wp:positionH relativeFrom="margin">
              <wp:posOffset>3162935</wp:posOffset>
            </wp:positionH>
            <wp:positionV relativeFrom="paragraph">
              <wp:posOffset>274955</wp:posOffset>
            </wp:positionV>
            <wp:extent cx="2420620" cy="1682750"/>
            <wp:effectExtent l="190500" t="190500" r="189230" b="184150"/>
            <wp:wrapThrough wrapText="bothSides">
              <wp:wrapPolygon edited="0">
                <wp:start x="340" y="-2445"/>
                <wp:lineTo x="-1700" y="-1956"/>
                <wp:lineTo x="-1530" y="21763"/>
                <wp:lineTo x="170" y="23230"/>
                <wp:lineTo x="340" y="23719"/>
                <wp:lineTo x="21079" y="23719"/>
                <wp:lineTo x="21249" y="23230"/>
                <wp:lineTo x="22949" y="21763"/>
                <wp:lineTo x="23119" y="1956"/>
                <wp:lineTo x="21249" y="-1712"/>
                <wp:lineTo x="21079" y="-2445"/>
                <wp:lineTo x="340" y="-2445"/>
              </wp:wrapPolygon>
            </wp:wrapThrough>
            <wp:docPr id="5004440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0620" cy="16827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3F01E6" w:rsidRPr="007B0438">
        <w:rPr>
          <w:sz w:val="24"/>
          <w:szCs w:val="24"/>
        </w:rPr>
        <w:t>Facilitators received a contractual agreement for a period of nine months, from April to December 2023 and they also received a stipend for the first two months (April-May 2023).</w:t>
      </w:r>
    </w:p>
    <w:p w14:paraId="6F5C3661" w14:textId="71E467BC" w:rsidR="00245BA4" w:rsidRPr="007B0438" w:rsidRDefault="00581A0E" w:rsidP="006F52AF">
      <w:pPr>
        <w:pStyle w:val="ListParagraph"/>
        <w:numPr>
          <w:ilvl w:val="0"/>
          <w:numId w:val="38"/>
        </w:numPr>
        <w:ind w:left="360" w:right="-64"/>
        <w:jc w:val="both"/>
        <w:rPr>
          <w:sz w:val="24"/>
          <w:szCs w:val="24"/>
        </w:rPr>
      </w:pPr>
      <w:r>
        <w:rPr>
          <w:noProof/>
        </w:rPr>
        <mc:AlternateContent>
          <mc:Choice Requires="wps">
            <w:drawing>
              <wp:anchor distT="0" distB="0" distL="114300" distR="114300" simplePos="0" relativeHeight="251673600" behindDoc="0" locked="0" layoutInCell="1" allowOverlap="1" wp14:anchorId="13CCE9ED" wp14:editId="357A2EA4">
                <wp:simplePos x="0" y="0"/>
                <wp:positionH relativeFrom="column">
                  <wp:posOffset>3223260</wp:posOffset>
                </wp:positionH>
                <wp:positionV relativeFrom="paragraph">
                  <wp:posOffset>1019810</wp:posOffset>
                </wp:positionV>
                <wp:extent cx="2451100" cy="213360"/>
                <wp:effectExtent l="0" t="0" r="6350" b="0"/>
                <wp:wrapThrough wrapText="bothSides">
                  <wp:wrapPolygon edited="0">
                    <wp:start x="0" y="0"/>
                    <wp:lineTo x="0" y="19286"/>
                    <wp:lineTo x="21488" y="19286"/>
                    <wp:lineTo x="21488" y="0"/>
                    <wp:lineTo x="0" y="0"/>
                  </wp:wrapPolygon>
                </wp:wrapThrough>
                <wp:docPr id="349056810" name="Text Box 1"/>
                <wp:cNvGraphicFramePr/>
                <a:graphic xmlns:a="http://schemas.openxmlformats.org/drawingml/2006/main">
                  <a:graphicData uri="http://schemas.microsoft.com/office/word/2010/wordprocessingShape">
                    <wps:wsp>
                      <wps:cNvSpPr txBox="1"/>
                      <wps:spPr>
                        <a:xfrm>
                          <a:off x="0" y="0"/>
                          <a:ext cx="2451100" cy="213360"/>
                        </a:xfrm>
                        <a:prstGeom prst="rect">
                          <a:avLst/>
                        </a:prstGeom>
                        <a:solidFill>
                          <a:prstClr val="white"/>
                        </a:solidFill>
                        <a:ln>
                          <a:noFill/>
                        </a:ln>
                      </wps:spPr>
                      <wps:txbx>
                        <w:txbxContent>
                          <w:p w14:paraId="21823DE1" w14:textId="4C1B7E3C" w:rsidR="00581A0E" w:rsidRPr="003655BB" w:rsidRDefault="00581A0E" w:rsidP="00581A0E">
                            <w:pPr>
                              <w:pStyle w:val="Caption"/>
                              <w:rPr>
                                <w:noProof/>
                                <w:sz w:val="21"/>
                                <w:szCs w:val="21"/>
                              </w:rPr>
                            </w:pPr>
                            <w:r>
                              <w:t xml:space="preserve">Figure </w:t>
                            </w:r>
                            <w:fldSimple w:instr=" SEQ Figure \* ARABIC ">
                              <w:r w:rsidR="00C663F0">
                                <w:rPr>
                                  <w:noProof/>
                                </w:rPr>
                                <w:t>2</w:t>
                              </w:r>
                            </w:fldSimple>
                            <w:r>
                              <w:t>: VNF register updated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CE9ED" id="_x0000_s1027" type="#_x0000_t202" style="position:absolute;left:0;text-align:left;margin-left:253.8pt;margin-top:80.3pt;width:193pt;height:1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" stroked="f">
                <v:textbox inset="0,0,0,0">
                  <w:txbxContent>
                    <w:p w14:paraId="21823DE1" w14:textId="4C1B7E3C" w:rsidR="00581A0E" w:rsidRPr="003655BB" w:rsidRDefault="00581A0E" w:rsidP="00581A0E">
                      <w:pPr>
                        <w:pStyle w:val="Caption"/>
                        <w:rPr>
                          <w:noProof/>
                          <w:sz w:val="21"/>
                          <w:szCs w:val="21"/>
                        </w:rPr>
                      </w:pPr>
                      <w:r>
                        <w:t xml:space="preserve">Figure </w:t>
                      </w:r>
                      <w:fldSimple w:instr=" SEQ Figure \* ARABIC ">
                        <w:r w:rsidR="00C663F0">
                          <w:rPr>
                            <w:noProof/>
                          </w:rPr>
                          <w:t>2</w:t>
                        </w:r>
                      </w:fldSimple>
                      <w:r>
                        <w:t>: VNF register updated</w:t>
                      </w:r>
                    </w:p>
                  </w:txbxContent>
                </v:textbox>
                <w10:wrap type="through"/>
              </v:shape>
            </w:pict>
          </mc:Fallback>
        </mc:AlternateContent>
      </w:r>
      <w:r w:rsidR="00245BA4" w:rsidRPr="007B0438">
        <w:rPr>
          <w:sz w:val="24"/>
          <w:szCs w:val="24"/>
        </w:rPr>
        <w:t>In this center, a</w:t>
      </w:r>
      <w:r w:rsidR="008F4A55" w:rsidRPr="007B0438">
        <w:rPr>
          <w:sz w:val="24"/>
          <w:szCs w:val="24"/>
        </w:rPr>
        <w:t xml:space="preserve"> </w:t>
      </w:r>
      <w:r w:rsidR="00583DA5" w:rsidRPr="007B0438">
        <w:rPr>
          <w:sz w:val="24"/>
          <w:szCs w:val="24"/>
        </w:rPr>
        <w:t>Volunteer Network Forum</w:t>
      </w:r>
      <w:r w:rsidR="00245BA4" w:rsidRPr="007B0438">
        <w:rPr>
          <w:sz w:val="24"/>
          <w:szCs w:val="24"/>
        </w:rPr>
        <w:t xml:space="preserve"> (VNF) was formed, comprising </w:t>
      </w:r>
      <w:r w:rsidR="008F4A55" w:rsidRPr="007B0438">
        <w:rPr>
          <w:sz w:val="24"/>
          <w:szCs w:val="24"/>
        </w:rPr>
        <w:t>of 08 members, including 07 female</w:t>
      </w:r>
      <w:r w:rsidR="00245BA4" w:rsidRPr="007B0438">
        <w:rPr>
          <w:sz w:val="24"/>
          <w:szCs w:val="24"/>
        </w:rPr>
        <w:t>s</w:t>
      </w:r>
      <w:r w:rsidR="008F4A55" w:rsidRPr="007B0438">
        <w:rPr>
          <w:sz w:val="24"/>
          <w:szCs w:val="24"/>
        </w:rPr>
        <w:t xml:space="preserve"> and </w:t>
      </w:r>
      <w:r w:rsidR="00CF04F8" w:rsidRPr="007B0438">
        <w:rPr>
          <w:sz w:val="24"/>
          <w:szCs w:val="24"/>
        </w:rPr>
        <w:t xml:space="preserve">01 male </w:t>
      </w:r>
      <w:r w:rsidR="00245BA4" w:rsidRPr="007B0438">
        <w:rPr>
          <w:sz w:val="24"/>
          <w:szCs w:val="24"/>
        </w:rPr>
        <w:t xml:space="preserve">chairperson. </w:t>
      </w:r>
      <w:r w:rsidR="00CF04F8" w:rsidRPr="007B0438">
        <w:rPr>
          <w:sz w:val="24"/>
          <w:szCs w:val="24"/>
        </w:rPr>
        <w:t>A m</w:t>
      </w:r>
      <w:r w:rsidR="008F4A55" w:rsidRPr="007B0438">
        <w:rPr>
          <w:sz w:val="24"/>
          <w:szCs w:val="24"/>
        </w:rPr>
        <w:t xml:space="preserve">eeting of </w:t>
      </w:r>
      <w:r w:rsidR="00CF04F8" w:rsidRPr="007B0438">
        <w:rPr>
          <w:sz w:val="24"/>
          <w:szCs w:val="24"/>
        </w:rPr>
        <w:t xml:space="preserve">the </w:t>
      </w:r>
      <w:r w:rsidR="008F4A55" w:rsidRPr="007B0438">
        <w:rPr>
          <w:sz w:val="24"/>
          <w:szCs w:val="24"/>
        </w:rPr>
        <w:t>VNF was held on May 25, 2023</w:t>
      </w:r>
      <w:r w:rsidR="00245BA4" w:rsidRPr="007B0438">
        <w:rPr>
          <w:sz w:val="24"/>
          <w:szCs w:val="24"/>
        </w:rPr>
        <w:t xml:space="preserve">. </w:t>
      </w:r>
      <w:r w:rsidR="00221943" w:rsidRPr="007B0438">
        <w:rPr>
          <w:sz w:val="24"/>
          <w:szCs w:val="24"/>
        </w:rPr>
        <w:t xml:space="preserve">The roles and responsibilities of the VNF were not </w:t>
      </w:r>
      <w:r w:rsidR="00221943" w:rsidRPr="007B0438">
        <w:rPr>
          <w:sz w:val="24"/>
          <w:szCs w:val="24"/>
        </w:rPr>
        <w:lastRenderedPageBreak/>
        <w:t>displayed, although they were properly recorded and updated in the VNF registers, which also contained detailed information about the members.</w:t>
      </w:r>
    </w:p>
    <w:p w14:paraId="21A4A162" w14:textId="2ABEAA9E" w:rsidR="008A3067" w:rsidRDefault="008A3067" w:rsidP="000230EB">
      <w:pPr>
        <w:pStyle w:val="ListParagraph"/>
        <w:numPr>
          <w:ilvl w:val="0"/>
          <w:numId w:val="38"/>
        </w:numPr>
        <w:ind w:left="360" w:right="-64"/>
        <w:jc w:val="both"/>
        <w:rPr>
          <w:sz w:val="24"/>
          <w:szCs w:val="24"/>
        </w:rPr>
      </w:pPr>
      <w:r>
        <w:rPr>
          <w:sz w:val="24"/>
          <w:szCs w:val="24"/>
        </w:rPr>
        <w:t>Based on feedback from the learners, the center is conveniently located and they have no issue regarding the timings.</w:t>
      </w:r>
    </w:p>
    <w:p w14:paraId="5AB5A605" w14:textId="77777777" w:rsidR="0014155E" w:rsidRDefault="0014155E" w:rsidP="008537B3">
      <w:pPr>
        <w:rPr>
          <w:b/>
          <w:bCs/>
          <w:sz w:val="24"/>
          <w:szCs w:val="24"/>
        </w:rPr>
      </w:pPr>
    </w:p>
    <w:p w14:paraId="0E678B5F" w14:textId="127968C2" w:rsidR="008537B3" w:rsidRPr="00435BC3" w:rsidRDefault="00581A0E" w:rsidP="00FB0D52">
      <w:pPr>
        <w:shd w:val="clear" w:color="auto" w:fill="9CC2E5" w:themeFill="accent5" w:themeFillTint="99"/>
        <w:rPr>
          <w:b/>
          <w:bCs/>
          <w:sz w:val="28"/>
          <w:szCs w:val="28"/>
        </w:rPr>
      </w:pPr>
      <w:r>
        <w:rPr>
          <w:noProof/>
        </w:rPr>
        <mc:AlternateContent>
          <mc:Choice Requires="wps">
            <w:drawing>
              <wp:anchor distT="0" distB="0" distL="114300" distR="114300" simplePos="0" relativeHeight="251675648" behindDoc="0" locked="0" layoutInCell="1" allowOverlap="1" wp14:anchorId="6496DB35" wp14:editId="483D94CC">
                <wp:simplePos x="0" y="0"/>
                <wp:positionH relativeFrom="column">
                  <wp:posOffset>-38100</wp:posOffset>
                </wp:positionH>
                <wp:positionV relativeFrom="paragraph">
                  <wp:posOffset>3307715</wp:posOffset>
                </wp:positionV>
                <wp:extent cx="5760720" cy="635"/>
                <wp:effectExtent l="0" t="0" r="0" b="0"/>
                <wp:wrapThrough wrapText="bothSides">
                  <wp:wrapPolygon edited="0">
                    <wp:start x="0" y="0"/>
                    <wp:lineTo x="0" y="21600"/>
                    <wp:lineTo x="21600" y="21600"/>
                    <wp:lineTo x="21600" y="0"/>
                  </wp:wrapPolygon>
                </wp:wrapThrough>
                <wp:docPr id="139003730" name="Text Box 1"/>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7A499CD5" w14:textId="0C7F139A" w:rsidR="00581A0E" w:rsidRPr="00FD4C0D" w:rsidRDefault="00581A0E" w:rsidP="00581A0E">
                            <w:pPr>
                              <w:pStyle w:val="Caption"/>
                              <w:rPr>
                                <w:noProof/>
                                <w:sz w:val="28"/>
                                <w:szCs w:val="28"/>
                              </w:rPr>
                            </w:pPr>
                            <w:r>
                              <w:t xml:space="preserve">Figure </w:t>
                            </w:r>
                            <w:fldSimple w:instr=" SEQ Figure \* ARABIC ">
                              <w:r w:rsidR="00C663F0">
                                <w:rPr>
                                  <w:noProof/>
                                </w:rPr>
                                <w:t>3</w:t>
                              </w:r>
                            </w:fldSimple>
                            <w:r>
                              <w:t>: Inside view of ALP Center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96DB35" id="_x0000_s1028" type="#_x0000_t202" style="position:absolute;margin-left:-3pt;margin-top:260.45pt;width:453.6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" stroked="f">
                <v:textbox style="mso-fit-shape-to-text:t" inset="0,0,0,0">
                  <w:txbxContent>
                    <w:p w14:paraId="7A499CD5" w14:textId="0C7F139A" w:rsidR="00581A0E" w:rsidRPr="00FD4C0D" w:rsidRDefault="00581A0E" w:rsidP="00581A0E">
                      <w:pPr>
                        <w:pStyle w:val="Caption"/>
                        <w:rPr>
                          <w:noProof/>
                          <w:sz w:val="28"/>
                          <w:szCs w:val="28"/>
                        </w:rPr>
                      </w:pPr>
                      <w:r>
                        <w:t xml:space="preserve">Figure </w:t>
                      </w:r>
                      <w:fldSimple w:instr=" SEQ Figure \* ARABIC ">
                        <w:r w:rsidR="00C663F0">
                          <w:rPr>
                            <w:noProof/>
                          </w:rPr>
                          <w:t>3</w:t>
                        </w:r>
                      </w:fldSimple>
                      <w:r>
                        <w:t>: Inside view of ALP Center</w:t>
                      </w:r>
                    </w:p>
                  </w:txbxContent>
                </v:textbox>
                <w10:wrap type="through"/>
              </v:shape>
            </w:pict>
          </mc:Fallback>
        </mc:AlternateContent>
      </w:r>
      <w:r w:rsidR="00EF094C" w:rsidRPr="00435BC3">
        <w:rPr>
          <w:b/>
          <w:bCs/>
          <w:noProof/>
          <w:sz w:val="28"/>
          <w:szCs w:val="28"/>
        </w:rPr>
        <w:drawing>
          <wp:anchor distT="0" distB="0" distL="114300" distR="114300" simplePos="0" relativeHeight="251664384" behindDoc="0" locked="0" layoutInCell="1" allowOverlap="1" wp14:anchorId="523E6308" wp14:editId="50E1850D">
            <wp:simplePos x="0" y="0"/>
            <wp:positionH relativeFrom="margin">
              <wp:posOffset>-38100</wp:posOffset>
            </wp:positionH>
            <wp:positionV relativeFrom="paragraph">
              <wp:posOffset>1269423</wp:posOffset>
            </wp:positionV>
            <wp:extent cx="5760720" cy="1981200"/>
            <wp:effectExtent l="190500" t="190500" r="182880" b="190500"/>
            <wp:wrapThrough wrapText="bothSides">
              <wp:wrapPolygon edited="0">
                <wp:start x="143" y="-2077"/>
                <wp:lineTo x="-714" y="-1662"/>
                <wp:lineTo x="-643" y="21808"/>
                <wp:lineTo x="71" y="23054"/>
                <wp:lineTo x="143" y="23469"/>
                <wp:lineTo x="21357" y="23469"/>
                <wp:lineTo x="21429" y="23054"/>
                <wp:lineTo x="22143" y="21808"/>
                <wp:lineTo x="22214" y="1662"/>
                <wp:lineTo x="21429" y="-1454"/>
                <wp:lineTo x="21357" y="-2077"/>
                <wp:lineTo x="143" y="-2077"/>
              </wp:wrapPolygon>
            </wp:wrapThrough>
            <wp:docPr id="20661028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9812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7B0438">
        <w:rPr>
          <w:b/>
          <w:bCs/>
          <w:sz w:val="28"/>
          <w:szCs w:val="28"/>
        </w:rPr>
        <w:t xml:space="preserve">02. </w:t>
      </w:r>
      <w:r w:rsidR="008537B3" w:rsidRPr="00435BC3">
        <w:rPr>
          <w:b/>
          <w:bCs/>
          <w:sz w:val="28"/>
          <w:szCs w:val="28"/>
        </w:rPr>
        <w:t xml:space="preserve">ALP Center Shaikh Abad </w:t>
      </w:r>
      <w:r w:rsidR="00273A26" w:rsidRPr="00435BC3">
        <w:rPr>
          <w:b/>
          <w:bCs/>
          <w:sz w:val="28"/>
          <w:szCs w:val="28"/>
        </w:rPr>
        <w:t xml:space="preserve">No. 03 </w:t>
      </w:r>
      <w:r w:rsidR="008537B3" w:rsidRPr="00435BC3">
        <w:rPr>
          <w:b/>
          <w:bCs/>
          <w:sz w:val="28"/>
          <w:szCs w:val="28"/>
        </w:rPr>
        <w:t>(Female)</w:t>
      </w:r>
    </w:p>
    <w:tbl>
      <w:tblPr>
        <w:tblStyle w:val="GridTable4-Accent5"/>
        <w:tblW w:w="0" w:type="auto"/>
        <w:tblLook w:val="04A0" w:firstRow="1" w:lastRow="0" w:firstColumn="1" w:lastColumn="0" w:noHBand="0" w:noVBand="1"/>
      </w:tblPr>
      <w:tblGrid>
        <w:gridCol w:w="1705"/>
        <w:gridCol w:w="1299"/>
        <w:gridCol w:w="1581"/>
        <w:gridCol w:w="1425"/>
        <w:gridCol w:w="1635"/>
        <w:gridCol w:w="1371"/>
      </w:tblGrid>
      <w:tr w:rsidR="00273A26" w14:paraId="1A95A787" w14:textId="77777777" w:rsidTr="006F6A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22EC7119" w14:textId="77777777" w:rsidR="00273A26" w:rsidRDefault="00273A26" w:rsidP="00545235">
            <w:pPr>
              <w:rPr>
                <w:b w:val="0"/>
                <w:bCs w:val="0"/>
                <w:sz w:val="24"/>
                <w:szCs w:val="24"/>
              </w:rPr>
            </w:pPr>
            <w:r>
              <w:rPr>
                <w:sz w:val="24"/>
                <w:szCs w:val="24"/>
              </w:rPr>
              <w:t>Total Learners Registered</w:t>
            </w:r>
          </w:p>
        </w:tc>
        <w:tc>
          <w:tcPr>
            <w:tcW w:w="1299" w:type="dxa"/>
          </w:tcPr>
          <w:p w14:paraId="63BB8374" w14:textId="77777777" w:rsidR="00273A26" w:rsidRDefault="00273A26" w:rsidP="00545235">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Local Learners</w:t>
            </w:r>
          </w:p>
        </w:tc>
        <w:tc>
          <w:tcPr>
            <w:tcW w:w="1581" w:type="dxa"/>
          </w:tcPr>
          <w:p w14:paraId="2BAEDBE6" w14:textId="77777777" w:rsidR="00273A26" w:rsidRDefault="00273A26" w:rsidP="00545235">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Afghan Refugees</w:t>
            </w:r>
          </w:p>
        </w:tc>
        <w:tc>
          <w:tcPr>
            <w:tcW w:w="1425" w:type="dxa"/>
          </w:tcPr>
          <w:p w14:paraId="6E36C977" w14:textId="77777777" w:rsidR="00273A26" w:rsidRDefault="00273A26" w:rsidP="00545235">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Withdrawal</w:t>
            </w:r>
          </w:p>
        </w:tc>
        <w:tc>
          <w:tcPr>
            <w:tcW w:w="1635" w:type="dxa"/>
          </w:tcPr>
          <w:p w14:paraId="46DBBBF0" w14:textId="77777777" w:rsidR="00273A26" w:rsidRDefault="00273A26" w:rsidP="00545235">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Present at the time of visit</w:t>
            </w:r>
          </w:p>
        </w:tc>
        <w:tc>
          <w:tcPr>
            <w:tcW w:w="1371" w:type="dxa"/>
          </w:tcPr>
          <w:p w14:paraId="76C5BAA1" w14:textId="77777777" w:rsidR="00273A26" w:rsidRDefault="00273A26" w:rsidP="00545235">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No. Of Facilitators</w:t>
            </w:r>
          </w:p>
        </w:tc>
      </w:tr>
      <w:tr w:rsidR="00273A26" w14:paraId="3F2809EF" w14:textId="77777777" w:rsidTr="006F6ADE">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705" w:type="dxa"/>
          </w:tcPr>
          <w:p w14:paraId="7A48B564" w14:textId="0DD9E453" w:rsidR="00273A26" w:rsidRPr="007E5E02" w:rsidRDefault="00273A26" w:rsidP="00545235">
            <w:pPr>
              <w:jc w:val="center"/>
              <w:rPr>
                <w:sz w:val="24"/>
                <w:szCs w:val="24"/>
              </w:rPr>
            </w:pPr>
            <w:r w:rsidRPr="007E5E02">
              <w:rPr>
                <w:sz w:val="24"/>
                <w:szCs w:val="24"/>
              </w:rPr>
              <w:t>3</w:t>
            </w:r>
            <w:r>
              <w:rPr>
                <w:sz w:val="24"/>
                <w:szCs w:val="24"/>
              </w:rPr>
              <w:t>5</w:t>
            </w:r>
          </w:p>
        </w:tc>
        <w:tc>
          <w:tcPr>
            <w:tcW w:w="1299" w:type="dxa"/>
          </w:tcPr>
          <w:p w14:paraId="5263A4E1" w14:textId="168E2E12" w:rsidR="00273A26" w:rsidRPr="007E5E02" w:rsidRDefault="00273A26" w:rsidP="00545235">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29</w:t>
            </w:r>
          </w:p>
        </w:tc>
        <w:tc>
          <w:tcPr>
            <w:tcW w:w="1581" w:type="dxa"/>
          </w:tcPr>
          <w:p w14:paraId="53B926C6" w14:textId="0A8CCE62" w:rsidR="00273A26" w:rsidRPr="007E5E02" w:rsidRDefault="00273A26" w:rsidP="00545235">
            <w:pPr>
              <w:jc w:val="center"/>
              <w:cnfStyle w:val="000000100000" w:firstRow="0" w:lastRow="0" w:firstColumn="0" w:lastColumn="0" w:oddVBand="0" w:evenVBand="0" w:oddHBand="1" w:evenHBand="0" w:firstRowFirstColumn="0" w:firstRowLastColumn="0" w:lastRowFirstColumn="0" w:lastRowLastColumn="0"/>
              <w:rPr>
                <w:sz w:val="24"/>
                <w:szCs w:val="24"/>
              </w:rPr>
            </w:pPr>
            <w:r w:rsidRPr="007E5E02">
              <w:rPr>
                <w:sz w:val="24"/>
                <w:szCs w:val="24"/>
              </w:rPr>
              <w:t>0</w:t>
            </w:r>
            <w:r>
              <w:rPr>
                <w:sz w:val="24"/>
                <w:szCs w:val="24"/>
              </w:rPr>
              <w:t>6</w:t>
            </w:r>
          </w:p>
        </w:tc>
        <w:tc>
          <w:tcPr>
            <w:tcW w:w="1425" w:type="dxa"/>
          </w:tcPr>
          <w:p w14:paraId="01116E5F" w14:textId="75C56A00" w:rsidR="00273A26" w:rsidRPr="007E5E02" w:rsidRDefault="00273A26" w:rsidP="00545235">
            <w:pPr>
              <w:jc w:val="center"/>
              <w:cnfStyle w:val="000000100000" w:firstRow="0" w:lastRow="0" w:firstColumn="0" w:lastColumn="0" w:oddVBand="0" w:evenVBand="0" w:oddHBand="1" w:evenHBand="0" w:firstRowFirstColumn="0" w:firstRowLastColumn="0" w:lastRowFirstColumn="0" w:lastRowLastColumn="0"/>
              <w:rPr>
                <w:sz w:val="24"/>
                <w:szCs w:val="24"/>
              </w:rPr>
            </w:pPr>
            <w:r w:rsidRPr="007E5E02">
              <w:rPr>
                <w:sz w:val="24"/>
                <w:szCs w:val="24"/>
              </w:rPr>
              <w:t>0</w:t>
            </w:r>
            <w:r>
              <w:rPr>
                <w:sz w:val="24"/>
                <w:szCs w:val="24"/>
              </w:rPr>
              <w:t>0</w:t>
            </w:r>
          </w:p>
        </w:tc>
        <w:tc>
          <w:tcPr>
            <w:tcW w:w="1635" w:type="dxa"/>
          </w:tcPr>
          <w:p w14:paraId="14C3F055" w14:textId="77C05A33" w:rsidR="00273A26" w:rsidRPr="007E5E02" w:rsidRDefault="00273A26" w:rsidP="00545235">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28</w:t>
            </w:r>
          </w:p>
        </w:tc>
        <w:tc>
          <w:tcPr>
            <w:tcW w:w="1371" w:type="dxa"/>
          </w:tcPr>
          <w:p w14:paraId="3BE79ABD" w14:textId="77777777" w:rsidR="00273A26" w:rsidRPr="007E5E02" w:rsidRDefault="00273A26" w:rsidP="00545235">
            <w:pPr>
              <w:jc w:val="center"/>
              <w:cnfStyle w:val="000000100000" w:firstRow="0" w:lastRow="0" w:firstColumn="0" w:lastColumn="0" w:oddVBand="0" w:evenVBand="0" w:oddHBand="1" w:evenHBand="0" w:firstRowFirstColumn="0" w:firstRowLastColumn="0" w:lastRowFirstColumn="0" w:lastRowLastColumn="0"/>
              <w:rPr>
                <w:sz w:val="24"/>
                <w:szCs w:val="24"/>
              </w:rPr>
            </w:pPr>
            <w:r w:rsidRPr="007E5E02">
              <w:rPr>
                <w:sz w:val="24"/>
                <w:szCs w:val="24"/>
              </w:rPr>
              <w:t>02</w:t>
            </w:r>
          </w:p>
        </w:tc>
      </w:tr>
    </w:tbl>
    <w:p w14:paraId="7951018E" w14:textId="77777777" w:rsidR="009B574B" w:rsidRDefault="009B574B" w:rsidP="00273A26">
      <w:pPr>
        <w:rPr>
          <w:b/>
          <w:bCs/>
          <w:sz w:val="24"/>
          <w:szCs w:val="24"/>
        </w:rPr>
      </w:pPr>
    </w:p>
    <w:p w14:paraId="7D6821C6" w14:textId="7C8444D1" w:rsidR="00273A26" w:rsidRDefault="00273A26" w:rsidP="00273A26">
      <w:pPr>
        <w:rPr>
          <w:b/>
          <w:bCs/>
          <w:sz w:val="24"/>
          <w:szCs w:val="24"/>
        </w:rPr>
      </w:pPr>
      <w:r>
        <w:rPr>
          <w:b/>
          <w:bCs/>
          <w:sz w:val="24"/>
          <w:szCs w:val="24"/>
        </w:rPr>
        <w:t>Key Findings:</w:t>
      </w:r>
    </w:p>
    <w:p w14:paraId="49AD2716" w14:textId="0FFDDB23" w:rsidR="00A445A1" w:rsidRDefault="00A445A1" w:rsidP="00A445A1">
      <w:pPr>
        <w:pStyle w:val="ListParagraph"/>
        <w:numPr>
          <w:ilvl w:val="0"/>
          <w:numId w:val="38"/>
        </w:numPr>
        <w:ind w:left="360" w:right="-64"/>
        <w:jc w:val="both"/>
        <w:rPr>
          <w:sz w:val="24"/>
          <w:szCs w:val="24"/>
        </w:rPr>
      </w:pPr>
      <w:r>
        <w:rPr>
          <w:sz w:val="24"/>
          <w:szCs w:val="24"/>
        </w:rPr>
        <w:t xml:space="preserve">The </w:t>
      </w:r>
      <w:r w:rsidRPr="00F35622">
        <w:rPr>
          <w:sz w:val="24"/>
          <w:szCs w:val="24"/>
        </w:rPr>
        <w:t xml:space="preserve">center </w:t>
      </w:r>
      <w:r w:rsidR="00CC229E">
        <w:rPr>
          <w:sz w:val="24"/>
          <w:szCs w:val="24"/>
        </w:rPr>
        <w:t>has been</w:t>
      </w:r>
      <w:r w:rsidRPr="00F35622">
        <w:rPr>
          <w:sz w:val="24"/>
          <w:szCs w:val="24"/>
        </w:rPr>
        <w:t xml:space="preserve"> operational </w:t>
      </w:r>
      <w:r w:rsidR="00CC229E">
        <w:rPr>
          <w:sz w:val="24"/>
          <w:szCs w:val="24"/>
        </w:rPr>
        <w:t>since</w:t>
      </w:r>
      <w:r>
        <w:rPr>
          <w:sz w:val="24"/>
          <w:szCs w:val="24"/>
        </w:rPr>
        <w:t xml:space="preserve"> April</w:t>
      </w:r>
      <w:r w:rsidRPr="00F35622">
        <w:rPr>
          <w:sz w:val="24"/>
          <w:szCs w:val="24"/>
        </w:rPr>
        <w:t xml:space="preserve"> </w:t>
      </w:r>
      <w:r>
        <w:rPr>
          <w:sz w:val="24"/>
          <w:szCs w:val="24"/>
        </w:rPr>
        <w:t>04,</w:t>
      </w:r>
      <w:r w:rsidRPr="00F35622">
        <w:rPr>
          <w:sz w:val="24"/>
          <w:szCs w:val="24"/>
        </w:rPr>
        <w:t xml:space="preserve"> 2023 and </w:t>
      </w:r>
      <w:r w:rsidR="00FE3AD9">
        <w:rPr>
          <w:sz w:val="24"/>
          <w:szCs w:val="24"/>
        </w:rPr>
        <w:t>was</w:t>
      </w:r>
      <w:r w:rsidRPr="00F35622">
        <w:rPr>
          <w:sz w:val="24"/>
          <w:szCs w:val="24"/>
        </w:rPr>
        <w:t xml:space="preserve"> </w:t>
      </w:r>
      <w:r w:rsidR="00FE3AD9">
        <w:rPr>
          <w:sz w:val="24"/>
          <w:szCs w:val="24"/>
        </w:rPr>
        <w:t>placed</w:t>
      </w:r>
      <w:r w:rsidRPr="00F35622">
        <w:rPr>
          <w:sz w:val="24"/>
          <w:szCs w:val="24"/>
        </w:rPr>
        <w:t xml:space="preserve"> in </w:t>
      </w:r>
      <w:r>
        <w:rPr>
          <w:sz w:val="24"/>
          <w:szCs w:val="24"/>
        </w:rPr>
        <w:t xml:space="preserve">the </w:t>
      </w:r>
      <w:r w:rsidR="00FE3AD9">
        <w:rPr>
          <w:sz w:val="24"/>
          <w:szCs w:val="24"/>
        </w:rPr>
        <w:t xml:space="preserve">facilitator </w:t>
      </w:r>
      <w:r>
        <w:rPr>
          <w:sz w:val="24"/>
          <w:szCs w:val="24"/>
        </w:rPr>
        <w:t>house</w:t>
      </w:r>
      <w:r w:rsidRPr="00F35622">
        <w:rPr>
          <w:sz w:val="24"/>
          <w:szCs w:val="24"/>
        </w:rPr>
        <w:t>.</w:t>
      </w:r>
    </w:p>
    <w:p w14:paraId="2D0AD0D7" w14:textId="0C0566E2" w:rsidR="00910820" w:rsidRDefault="00910820" w:rsidP="00910820">
      <w:pPr>
        <w:pStyle w:val="ListParagraph"/>
        <w:numPr>
          <w:ilvl w:val="0"/>
          <w:numId w:val="38"/>
        </w:numPr>
        <w:ind w:left="360" w:right="-64"/>
        <w:jc w:val="both"/>
        <w:rPr>
          <w:sz w:val="24"/>
          <w:szCs w:val="24"/>
        </w:rPr>
      </w:pPr>
      <w:r>
        <w:rPr>
          <w:sz w:val="24"/>
          <w:szCs w:val="24"/>
        </w:rPr>
        <w:t>The center operated during the morning shift with timings from 07:30 am to 01:00 pm.</w:t>
      </w:r>
    </w:p>
    <w:p w14:paraId="58E76174" w14:textId="022B507E" w:rsidR="00910820" w:rsidRDefault="00910820" w:rsidP="00910820">
      <w:pPr>
        <w:pStyle w:val="ListParagraph"/>
        <w:numPr>
          <w:ilvl w:val="0"/>
          <w:numId w:val="38"/>
        </w:numPr>
        <w:ind w:left="360" w:right="-64"/>
        <w:jc w:val="both"/>
        <w:rPr>
          <w:sz w:val="24"/>
          <w:szCs w:val="24"/>
        </w:rPr>
      </w:pPr>
      <w:r>
        <w:rPr>
          <w:sz w:val="24"/>
          <w:szCs w:val="24"/>
        </w:rPr>
        <w:t>Supplies including Sign Board, School Bags, Notebooks, White Board, Package-D, Dictionaries, Water Cooler</w:t>
      </w:r>
      <w:r w:rsidR="00DD018A">
        <w:rPr>
          <w:sz w:val="24"/>
          <w:szCs w:val="24"/>
        </w:rPr>
        <w:t xml:space="preserve">, Two Steel Glasses </w:t>
      </w:r>
      <w:r>
        <w:rPr>
          <w:sz w:val="24"/>
          <w:szCs w:val="24"/>
        </w:rPr>
        <w:t>and Charts were provided to this center by the ALP-PIU.</w:t>
      </w:r>
    </w:p>
    <w:p w14:paraId="73C4897F" w14:textId="7387FBF1" w:rsidR="00910820" w:rsidRDefault="00581A0E" w:rsidP="00910820">
      <w:pPr>
        <w:pStyle w:val="ListParagraph"/>
        <w:numPr>
          <w:ilvl w:val="0"/>
          <w:numId w:val="38"/>
        </w:numPr>
        <w:ind w:left="360" w:right="-64"/>
        <w:jc w:val="both"/>
        <w:rPr>
          <w:sz w:val="24"/>
          <w:szCs w:val="24"/>
        </w:rPr>
      </w:pPr>
      <w:r>
        <w:rPr>
          <w:noProof/>
        </w:rPr>
        <w:lastRenderedPageBreak/>
        <mc:AlternateContent>
          <mc:Choice Requires="wps">
            <w:drawing>
              <wp:anchor distT="0" distB="0" distL="114300" distR="114300" simplePos="0" relativeHeight="251677696" behindDoc="0" locked="0" layoutInCell="1" allowOverlap="1" wp14:anchorId="42D93035" wp14:editId="5B75B815">
                <wp:simplePos x="0" y="0"/>
                <wp:positionH relativeFrom="column">
                  <wp:posOffset>3175635</wp:posOffset>
                </wp:positionH>
                <wp:positionV relativeFrom="paragraph">
                  <wp:posOffset>2653665</wp:posOffset>
                </wp:positionV>
                <wp:extent cx="2369820" cy="635"/>
                <wp:effectExtent l="0" t="0" r="0" b="0"/>
                <wp:wrapThrough wrapText="bothSides">
                  <wp:wrapPolygon edited="0">
                    <wp:start x="0" y="0"/>
                    <wp:lineTo x="0" y="21600"/>
                    <wp:lineTo x="21600" y="21600"/>
                    <wp:lineTo x="21600" y="0"/>
                  </wp:wrapPolygon>
                </wp:wrapThrough>
                <wp:docPr id="475725509" name="Text Box 1"/>
                <wp:cNvGraphicFramePr/>
                <a:graphic xmlns:a="http://schemas.openxmlformats.org/drawingml/2006/main">
                  <a:graphicData uri="http://schemas.microsoft.com/office/word/2010/wordprocessingShape">
                    <wps:wsp>
                      <wps:cNvSpPr txBox="1"/>
                      <wps:spPr>
                        <a:xfrm>
                          <a:off x="0" y="0"/>
                          <a:ext cx="2369820" cy="635"/>
                        </a:xfrm>
                        <a:prstGeom prst="rect">
                          <a:avLst/>
                        </a:prstGeom>
                        <a:solidFill>
                          <a:prstClr val="white"/>
                        </a:solidFill>
                        <a:ln>
                          <a:noFill/>
                        </a:ln>
                      </wps:spPr>
                      <wps:txbx>
                        <w:txbxContent>
                          <w:p w14:paraId="6BD15342" w14:textId="1970C419" w:rsidR="00581A0E" w:rsidRPr="00B20F52" w:rsidRDefault="00581A0E" w:rsidP="00581A0E">
                            <w:pPr>
                              <w:pStyle w:val="Caption"/>
                              <w:rPr>
                                <w:noProof/>
                                <w:sz w:val="21"/>
                                <w:szCs w:val="21"/>
                              </w:rPr>
                            </w:pPr>
                            <w:r>
                              <w:t xml:space="preserve">Figure </w:t>
                            </w:r>
                            <w:fldSimple w:instr=" SEQ Figure \* ARABIC ">
                              <w:r w:rsidR="00C663F0">
                                <w:rPr>
                                  <w:noProof/>
                                </w:rPr>
                                <w:t>4</w:t>
                              </w:r>
                            </w:fldSimple>
                            <w:r>
                              <w:t>: Facilitator taking Class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D93035" id="_x0000_s1029" type="#_x0000_t202" style="position:absolute;left:0;text-align:left;margin-left:250.05pt;margin-top:208.95pt;width:186.6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" stroked="f">
                <v:textbox style="mso-fit-shape-to-text:t" inset="0,0,0,0">
                  <w:txbxContent>
                    <w:p w14:paraId="6BD15342" w14:textId="1970C419" w:rsidR="00581A0E" w:rsidRPr="00B20F52" w:rsidRDefault="00581A0E" w:rsidP="00581A0E">
                      <w:pPr>
                        <w:pStyle w:val="Caption"/>
                        <w:rPr>
                          <w:noProof/>
                          <w:sz w:val="21"/>
                          <w:szCs w:val="21"/>
                        </w:rPr>
                      </w:pPr>
                      <w:r>
                        <w:t xml:space="preserve">Figure </w:t>
                      </w:r>
                      <w:fldSimple w:instr=" SEQ Figure \* ARABIC ">
                        <w:r w:rsidR="00C663F0">
                          <w:rPr>
                            <w:noProof/>
                          </w:rPr>
                          <w:t>4</w:t>
                        </w:r>
                      </w:fldSimple>
                      <w:r>
                        <w:t>: Facilitator taking Class</w:t>
                      </w:r>
                    </w:p>
                  </w:txbxContent>
                </v:textbox>
                <w10:wrap type="through"/>
              </v:shape>
            </w:pict>
          </mc:Fallback>
        </mc:AlternateContent>
      </w:r>
      <w:r w:rsidR="00810C49">
        <w:rPr>
          <w:noProof/>
        </w:rPr>
        <w:drawing>
          <wp:anchor distT="0" distB="0" distL="114300" distR="114300" simplePos="0" relativeHeight="251663360" behindDoc="0" locked="0" layoutInCell="1" allowOverlap="1" wp14:anchorId="43C99474" wp14:editId="032FA065">
            <wp:simplePos x="0" y="0"/>
            <wp:positionH relativeFrom="margin">
              <wp:posOffset>3175635</wp:posOffset>
            </wp:positionH>
            <wp:positionV relativeFrom="paragraph">
              <wp:posOffset>293370</wp:posOffset>
            </wp:positionV>
            <wp:extent cx="2369820" cy="2320290"/>
            <wp:effectExtent l="190500" t="190500" r="182880" b="194310"/>
            <wp:wrapThrough wrapText="bothSides">
              <wp:wrapPolygon edited="0">
                <wp:start x="347" y="-1773"/>
                <wp:lineTo x="-1736" y="-1419"/>
                <wp:lineTo x="-1563" y="21458"/>
                <wp:lineTo x="174" y="22877"/>
                <wp:lineTo x="347" y="23232"/>
                <wp:lineTo x="21010" y="23232"/>
                <wp:lineTo x="21183" y="22877"/>
                <wp:lineTo x="22920" y="21458"/>
                <wp:lineTo x="23093" y="1419"/>
                <wp:lineTo x="21183" y="-1241"/>
                <wp:lineTo x="21010" y="-1773"/>
                <wp:lineTo x="347" y="-1773"/>
              </wp:wrapPolygon>
            </wp:wrapThrough>
            <wp:docPr id="10457008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9820" cy="232029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D1225F">
        <w:rPr>
          <w:sz w:val="24"/>
          <w:szCs w:val="24"/>
        </w:rPr>
        <w:t>During discussion with the facilitators, it was revealed that the PIU would reimburse them an electricity bill, amounting to 1500.</w:t>
      </w:r>
    </w:p>
    <w:p w14:paraId="03B2C47D" w14:textId="1BBD3DDF" w:rsidR="00910820" w:rsidRDefault="00910820" w:rsidP="00910820">
      <w:pPr>
        <w:pStyle w:val="ListParagraph"/>
        <w:numPr>
          <w:ilvl w:val="0"/>
          <w:numId w:val="38"/>
        </w:numPr>
        <w:ind w:left="360" w:right="-64"/>
        <w:jc w:val="both"/>
        <w:rPr>
          <w:sz w:val="24"/>
          <w:szCs w:val="24"/>
        </w:rPr>
      </w:pPr>
      <w:r>
        <w:rPr>
          <w:sz w:val="24"/>
          <w:szCs w:val="24"/>
        </w:rPr>
        <w:t>The Learners were accommodated in the lobby area with sufficient ligh</w:t>
      </w:r>
      <w:r w:rsidR="002E09E4">
        <w:rPr>
          <w:sz w:val="24"/>
          <w:szCs w:val="24"/>
        </w:rPr>
        <w:t>ting for their needs</w:t>
      </w:r>
      <w:r>
        <w:rPr>
          <w:sz w:val="24"/>
          <w:szCs w:val="24"/>
        </w:rPr>
        <w:t xml:space="preserve">. </w:t>
      </w:r>
    </w:p>
    <w:p w14:paraId="3C5D1064" w14:textId="02717083" w:rsidR="006A6DCC" w:rsidRPr="006A6DCC" w:rsidRDefault="006A6DCC" w:rsidP="006A6DCC">
      <w:pPr>
        <w:pStyle w:val="ListParagraph"/>
        <w:numPr>
          <w:ilvl w:val="0"/>
          <w:numId w:val="38"/>
        </w:numPr>
        <w:ind w:left="360" w:right="-64"/>
        <w:jc w:val="both"/>
        <w:rPr>
          <w:sz w:val="24"/>
          <w:szCs w:val="24"/>
        </w:rPr>
      </w:pPr>
      <w:r>
        <w:rPr>
          <w:sz w:val="24"/>
          <w:szCs w:val="24"/>
        </w:rPr>
        <w:t xml:space="preserve">The center </w:t>
      </w:r>
      <w:r w:rsidR="0038206A">
        <w:rPr>
          <w:sz w:val="24"/>
          <w:szCs w:val="24"/>
        </w:rPr>
        <w:t xml:space="preserve">had </w:t>
      </w:r>
      <w:r>
        <w:rPr>
          <w:sz w:val="24"/>
          <w:szCs w:val="24"/>
        </w:rPr>
        <w:t xml:space="preserve">a </w:t>
      </w:r>
      <w:r w:rsidR="00A573BA">
        <w:rPr>
          <w:sz w:val="24"/>
          <w:szCs w:val="24"/>
        </w:rPr>
        <w:t xml:space="preserve">proper </w:t>
      </w:r>
      <w:r>
        <w:rPr>
          <w:sz w:val="24"/>
          <w:szCs w:val="24"/>
        </w:rPr>
        <w:t>washroom facility.</w:t>
      </w:r>
    </w:p>
    <w:p w14:paraId="268BB5CB" w14:textId="1FE26B86" w:rsidR="00910820" w:rsidRDefault="00910820" w:rsidP="00910820">
      <w:pPr>
        <w:pStyle w:val="ListParagraph"/>
        <w:numPr>
          <w:ilvl w:val="0"/>
          <w:numId w:val="38"/>
        </w:numPr>
        <w:ind w:left="360" w:right="-64"/>
        <w:jc w:val="both"/>
        <w:rPr>
          <w:sz w:val="24"/>
          <w:szCs w:val="24"/>
        </w:rPr>
      </w:pPr>
      <w:r>
        <w:rPr>
          <w:sz w:val="24"/>
          <w:szCs w:val="24"/>
        </w:rPr>
        <w:t xml:space="preserve">Both facilitators (Ms. Maryam Hayat and Ms. Noreen Shoukat) were </w:t>
      </w:r>
      <w:r w:rsidR="009B4A23">
        <w:rPr>
          <w:sz w:val="24"/>
          <w:szCs w:val="24"/>
        </w:rPr>
        <w:t>local</w:t>
      </w:r>
      <w:r>
        <w:rPr>
          <w:sz w:val="24"/>
          <w:szCs w:val="24"/>
        </w:rPr>
        <w:t xml:space="preserve"> of the area and were present at the center.</w:t>
      </w:r>
    </w:p>
    <w:p w14:paraId="587C0A25" w14:textId="4098CDDF" w:rsidR="009B58C2" w:rsidRPr="00810C49" w:rsidRDefault="00184CA2" w:rsidP="009B58C2">
      <w:pPr>
        <w:pStyle w:val="ListParagraph"/>
        <w:numPr>
          <w:ilvl w:val="0"/>
          <w:numId w:val="40"/>
        </w:numPr>
        <w:rPr>
          <w:b/>
          <w:bCs/>
          <w:sz w:val="24"/>
          <w:szCs w:val="24"/>
        </w:rPr>
      </w:pPr>
      <w:r>
        <w:rPr>
          <w:sz w:val="24"/>
          <w:szCs w:val="24"/>
        </w:rPr>
        <w:t>A</w:t>
      </w:r>
      <w:r w:rsidRPr="00AA7CC6">
        <w:rPr>
          <w:sz w:val="24"/>
          <w:szCs w:val="24"/>
        </w:rPr>
        <w:t xml:space="preserve"> Volunteer Network Forum (VNF) was formed, comprising of 08 members, including 0</w:t>
      </w:r>
      <w:r>
        <w:rPr>
          <w:sz w:val="24"/>
          <w:szCs w:val="24"/>
        </w:rPr>
        <w:t>5</w:t>
      </w:r>
      <w:r w:rsidRPr="00AA7CC6">
        <w:rPr>
          <w:sz w:val="24"/>
          <w:szCs w:val="24"/>
        </w:rPr>
        <w:t xml:space="preserve"> females and 0</w:t>
      </w:r>
      <w:r>
        <w:rPr>
          <w:sz w:val="24"/>
          <w:szCs w:val="24"/>
        </w:rPr>
        <w:t>3</w:t>
      </w:r>
      <w:r w:rsidRPr="00AA7CC6">
        <w:rPr>
          <w:sz w:val="24"/>
          <w:szCs w:val="24"/>
        </w:rPr>
        <w:t xml:space="preserve"> male. A meeting of the VNF was held on May </w:t>
      </w:r>
      <w:r>
        <w:rPr>
          <w:sz w:val="24"/>
          <w:szCs w:val="24"/>
        </w:rPr>
        <w:t>30</w:t>
      </w:r>
      <w:r w:rsidRPr="00AA7CC6">
        <w:rPr>
          <w:sz w:val="24"/>
          <w:szCs w:val="24"/>
        </w:rPr>
        <w:t xml:space="preserve">, 2023. </w:t>
      </w:r>
      <w:r w:rsidR="009B4A23">
        <w:rPr>
          <w:sz w:val="24"/>
          <w:szCs w:val="24"/>
        </w:rPr>
        <w:t>R</w:t>
      </w:r>
      <w:r w:rsidRPr="00AA7CC6">
        <w:rPr>
          <w:sz w:val="24"/>
          <w:szCs w:val="24"/>
        </w:rPr>
        <w:t xml:space="preserve">oles and responsibilities of the VNF were not displayed, </w:t>
      </w:r>
      <w:r w:rsidR="009B4A23">
        <w:rPr>
          <w:sz w:val="24"/>
          <w:szCs w:val="24"/>
        </w:rPr>
        <w:t xml:space="preserve">though </w:t>
      </w:r>
      <w:r w:rsidRPr="00AA7CC6">
        <w:rPr>
          <w:sz w:val="24"/>
          <w:szCs w:val="24"/>
        </w:rPr>
        <w:t>they were documented and updated in the VNF registers along with members</w:t>
      </w:r>
      <w:r>
        <w:rPr>
          <w:sz w:val="24"/>
          <w:szCs w:val="24"/>
        </w:rPr>
        <w:t xml:space="preserve"> details</w:t>
      </w:r>
      <w:r w:rsidRPr="00AA7CC6">
        <w:rPr>
          <w:sz w:val="24"/>
          <w:szCs w:val="24"/>
        </w:rPr>
        <w:t>.</w:t>
      </w:r>
    </w:p>
    <w:p w14:paraId="44F7CE66" w14:textId="77777777" w:rsidR="00810C49" w:rsidRPr="005B2367" w:rsidRDefault="00810C49" w:rsidP="00042CDF">
      <w:pPr>
        <w:pStyle w:val="ListParagraph"/>
        <w:ind w:left="360"/>
        <w:rPr>
          <w:b/>
          <w:bCs/>
          <w:sz w:val="24"/>
          <w:szCs w:val="24"/>
        </w:rPr>
      </w:pPr>
    </w:p>
    <w:p w14:paraId="3F12673B" w14:textId="5E916F15" w:rsidR="009B58C2" w:rsidRPr="00435BC3" w:rsidRDefault="007B0438" w:rsidP="00FB0D52">
      <w:pPr>
        <w:shd w:val="clear" w:color="auto" w:fill="9CC2E5" w:themeFill="accent5" w:themeFillTint="99"/>
        <w:rPr>
          <w:b/>
          <w:bCs/>
          <w:sz w:val="28"/>
          <w:szCs w:val="28"/>
        </w:rPr>
      </w:pPr>
      <w:r>
        <w:rPr>
          <w:b/>
          <w:bCs/>
          <w:sz w:val="28"/>
          <w:szCs w:val="28"/>
        </w:rPr>
        <w:t xml:space="preserve">03. </w:t>
      </w:r>
      <w:r w:rsidR="007726CE" w:rsidRPr="00435BC3">
        <w:rPr>
          <w:b/>
          <w:bCs/>
          <w:sz w:val="28"/>
          <w:szCs w:val="28"/>
        </w:rPr>
        <w:t xml:space="preserve">ALP Center </w:t>
      </w:r>
      <w:r w:rsidR="005B2367" w:rsidRPr="00435BC3">
        <w:rPr>
          <w:b/>
          <w:bCs/>
          <w:sz w:val="28"/>
          <w:szCs w:val="28"/>
        </w:rPr>
        <w:t>Shaheen Muslim Town Gulbahar</w:t>
      </w:r>
      <w:r w:rsidR="009B58C2" w:rsidRPr="00435BC3">
        <w:rPr>
          <w:b/>
          <w:bCs/>
          <w:sz w:val="28"/>
          <w:szCs w:val="28"/>
        </w:rPr>
        <w:t xml:space="preserve"> (Female)</w:t>
      </w:r>
    </w:p>
    <w:tbl>
      <w:tblPr>
        <w:tblStyle w:val="GridTable4-Accent5"/>
        <w:tblW w:w="0" w:type="auto"/>
        <w:tblLook w:val="04A0" w:firstRow="1" w:lastRow="0" w:firstColumn="1" w:lastColumn="0" w:noHBand="0" w:noVBand="1"/>
      </w:tblPr>
      <w:tblGrid>
        <w:gridCol w:w="1705"/>
        <w:gridCol w:w="1299"/>
        <w:gridCol w:w="1581"/>
        <w:gridCol w:w="1425"/>
        <w:gridCol w:w="1635"/>
        <w:gridCol w:w="1371"/>
      </w:tblGrid>
      <w:tr w:rsidR="009B58C2" w14:paraId="03C31725" w14:textId="77777777" w:rsidTr="006F6A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400F1468" w14:textId="77777777" w:rsidR="009B58C2" w:rsidRDefault="009B58C2" w:rsidP="00545235">
            <w:pPr>
              <w:rPr>
                <w:b w:val="0"/>
                <w:bCs w:val="0"/>
                <w:sz w:val="24"/>
                <w:szCs w:val="24"/>
              </w:rPr>
            </w:pPr>
            <w:r>
              <w:rPr>
                <w:sz w:val="24"/>
                <w:szCs w:val="24"/>
              </w:rPr>
              <w:t>Total Learners Registered</w:t>
            </w:r>
          </w:p>
        </w:tc>
        <w:tc>
          <w:tcPr>
            <w:tcW w:w="1299" w:type="dxa"/>
          </w:tcPr>
          <w:p w14:paraId="1D8EBFB0" w14:textId="77777777" w:rsidR="009B58C2" w:rsidRDefault="009B58C2" w:rsidP="00545235">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Local Learners</w:t>
            </w:r>
          </w:p>
        </w:tc>
        <w:tc>
          <w:tcPr>
            <w:tcW w:w="1581" w:type="dxa"/>
          </w:tcPr>
          <w:p w14:paraId="085C779E" w14:textId="77777777" w:rsidR="009B58C2" w:rsidRDefault="009B58C2" w:rsidP="00545235">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Afghan Refugees</w:t>
            </w:r>
          </w:p>
        </w:tc>
        <w:tc>
          <w:tcPr>
            <w:tcW w:w="1425" w:type="dxa"/>
          </w:tcPr>
          <w:p w14:paraId="5E65901C" w14:textId="77777777" w:rsidR="009B58C2" w:rsidRDefault="009B58C2" w:rsidP="00545235">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Withdrawal</w:t>
            </w:r>
          </w:p>
        </w:tc>
        <w:tc>
          <w:tcPr>
            <w:tcW w:w="1635" w:type="dxa"/>
          </w:tcPr>
          <w:p w14:paraId="79566659" w14:textId="77777777" w:rsidR="009B58C2" w:rsidRDefault="009B58C2" w:rsidP="00545235">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Present at the time of visit</w:t>
            </w:r>
          </w:p>
        </w:tc>
        <w:tc>
          <w:tcPr>
            <w:tcW w:w="1371" w:type="dxa"/>
          </w:tcPr>
          <w:p w14:paraId="02A15EEB" w14:textId="77777777" w:rsidR="009B58C2" w:rsidRDefault="009B58C2" w:rsidP="00545235">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No. Of Facilitators</w:t>
            </w:r>
          </w:p>
        </w:tc>
      </w:tr>
      <w:tr w:rsidR="009B58C2" w14:paraId="3E25F582" w14:textId="77777777" w:rsidTr="006F6ADE">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705" w:type="dxa"/>
          </w:tcPr>
          <w:p w14:paraId="6E5B9BA4" w14:textId="19A2932A" w:rsidR="009B58C2" w:rsidRPr="007E5E02" w:rsidRDefault="009B58C2" w:rsidP="00545235">
            <w:pPr>
              <w:jc w:val="center"/>
              <w:rPr>
                <w:sz w:val="24"/>
                <w:szCs w:val="24"/>
              </w:rPr>
            </w:pPr>
            <w:r w:rsidRPr="007E5E02">
              <w:rPr>
                <w:sz w:val="24"/>
                <w:szCs w:val="24"/>
              </w:rPr>
              <w:t>3</w:t>
            </w:r>
            <w:r w:rsidR="005B2367">
              <w:rPr>
                <w:sz w:val="24"/>
                <w:szCs w:val="24"/>
              </w:rPr>
              <w:t>1</w:t>
            </w:r>
          </w:p>
        </w:tc>
        <w:tc>
          <w:tcPr>
            <w:tcW w:w="1299" w:type="dxa"/>
          </w:tcPr>
          <w:p w14:paraId="4B6ED210" w14:textId="1734ABDE" w:rsidR="009B58C2" w:rsidRPr="007E5E02" w:rsidRDefault="005B2367" w:rsidP="00545235">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25</w:t>
            </w:r>
          </w:p>
        </w:tc>
        <w:tc>
          <w:tcPr>
            <w:tcW w:w="1581" w:type="dxa"/>
          </w:tcPr>
          <w:p w14:paraId="757D854E" w14:textId="77777777" w:rsidR="009B58C2" w:rsidRPr="007E5E02" w:rsidRDefault="009B58C2" w:rsidP="00545235">
            <w:pPr>
              <w:jc w:val="center"/>
              <w:cnfStyle w:val="000000100000" w:firstRow="0" w:lastRow="0" w:firstColumn="0" w:lastColumn="0" w:oddVBand="0" w:evenVBand="0" w:oddHBand="1" w:evenHBand="0" w:firstRowFirstColumn="0" w:firstRowLastColumn="0" w:lastRowFirstColumn="0" w:lastRowLastColumn="0"/>
              <w:rPr>
                <w:sz w:val="24"/>
                <w:szCs w:val="24"/>
              </w:rPr>
            </w:pPr>
            <w:r w:rsidRPr="007E5E02">
              <w:rPr>
                <w:sz w:val="24"/>
                <w:szCs w:val="24"/>
              </w:rPr>
              <w:t>0</w:t>
            </w:r>
            <w:r>
              <w:rPr>
                <w:sz w:val="24"/>
                <w:szCs w:val="24"/>
              </w:rPr>
              <w:t>6</w:t>
            </w:r>
          </w:p>
        </w:tc>
        <w:tc>
          <w:tcPr>
            <w:tcW w:w="1425" w:type="dxa"/>
          </w:tcPr>
          <w:p w14:paraId="6B6FE4D7" w14:textId="7F899D23" w:rsidR="009B58C2" w:rsidRPr="007E5E02" w:rsidRDefault="009B58C2" w:rsidP="00545235">
            <w:pPr>
              <w:jc w:val="center"/>
              <w:cnfStyle w:val="000000100000" w:firstRow="0" w:lastRow="0" w:firstColumn="0" w:lastColumn="0" w:oddVBand="0" w:evenVBand="0" w:oddHBand="1" w:evenHBand="0" w:firstRowFirstColumn="0" w:firstRowLastColumn="0" w:lastRowFirstColumn="0" w:lastRowLastColumn="0"/>
              <w:rPr>
                <w:sz w:val="24"/>
                <w:szCs w:val="24"/>
              </w:rPr>
            </w:pPr>
            <w:r w:rsidRPr="007E5E02">
              <w:rPr>
                <w:sz w:val="24"/>
                <w:szCs w:val="24"/>
              </w:rPr>
              <w:t>0</w:t>
            </w:r>
            <w:r w:rsidR="005B2367">
              <w:rPr>
                <w:sz w:val="24"/>
                <w:szCs w:val="24"/>
              </w:rPr>
              <w:t>4</w:t>
            </w:r>
          </w:p>
        </w:tc>
        <w:tc>
          <w:tcPr>
            <w:tcW w:w="1635" w:type="dxa"/>
          </w:tcPr>
          <w:p w14:paraId="3EAAEE56" w14:textId="01B279E3" w:rsidR="009B58C2" w:rsidRPr="007E5E02" w:rsidRDefault="009B58C2" w:rsidP="00545235">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w:t>
            </w:r>
            <w:r w:rsidR="005B2367">
              <w:rPr>
                <w:sz w:val="24"/>
                <w:szCs w:val="24"/>
              </w:rPr>
              <w:t>0</w:t>
            </w:r>
          </w:p>
        </w:tc>
        <w:tc>
          <w:tcPr>
            <w:tcW w:w="1371" w:type="dxa"/>
          </w:tcPr>
          <w:p w14:paraId="3E86382D" w14:textId="77777777" w:rsidR="009B58C2" w:rsidRPr="007E5E02" w:rsidRDefault="009B58C2" w:rsidP="00545235">
            <w:pPr>
              <w:jc w:val="center"/>
              <w:cnfStyle w:val="000000100000" w:firstRow="0" w:lastRow="0" w:firstColumn="0" w:lastColumn="0" w:oddVBand="0" w:evenVBand="0" w:oddHBand="1" w:evenHBand="0" w:firstRowFirstColumn="0" w:firstRowLastColumn="0" w:lastRowFirstColumn="0" w:lastRowLastColumn="0"/>
              <w:rPr>
                <w:sz w:val="24"/>
                <w:szCs w:val="24"/>
              </w:rPr>
            </w:pPr>
            <w:r w:rsidRPr="007E5E02">
              <w:rPr>
                <w:sz w:val="24"/>
                <w:szCs w:val="24"/>
              </w:rPr>
              <w:t>02</w:t>
            </w:r>
          </w:p>
        </w:tc>
      </w:tr>
    </w:tbl>
    <w:p w14:paraId="531E4919" w14:textId="3C2423B6" w:rsidR="009B4A23" w:rsidRDefault="00581A0E" w:rsidP="005B2367">
      <w:pPr>
        <w:rPr>
          <w:b/>
          <w:bCs/>
          <w:sz w:val="24"/>
          <w:szCs w:val="24"/>
        </w:rPr>
      </w:pPr>
      <w:r>
        <w:rPr>
          <w:noProof/>
        </w:rPr>
        <mc:AlternateContent>
          <mc:Choice Requires="wps">
            <w:drawing>
              <wp:anchor distT="0" distB="0" distL="114300" distR="114300" simplePos="0" relativeHeight="251679744" behindDoc="0" locked="0" layoutInCell="1" allowOverlap="1" wp14:anchorId="517AC8B8" wp14:editId="77DD677A">
                <wp:simplePos x="0" y="0"/>
                <wp:positionH relativeFrom="column">
                  <wp:posOffset>221615</wp:posOffset>
                </wp:positionH>
                <wp:positionV relativeFrom="paragraph">
                  <wp:posOffset>2622550</wp:posOffset>
                </wp:positionV>
                <wp:extent cx="5189220" cy="635"/>
                <wp:effectExtent l="0" t="0" r="0" b="0"/>
                <wp:wrapThrough wrapText="bothSides">
                  <wp:wrapPolygon edited="0">
                    <wp:start x="0" y="0"/>
                    <wp:lineTo x="0" y="21600"/>
                    <wp:lineTo x="21600" y="21600"/>
                    <wp:lineTo x="21600" y="0"/>
                  </wp:wrapPolygon>
                </wp:wrapThrough>
                <wp:docPr id="538133875" name="Text Box 1"/>
                <wp:cNvGraphicFramePr/>
                <a:graphic xmlns:a="http://schemas.openxmlformats.org/drawingml/2006/main">
                  <a:graphicData uri="http://schemas.microsoft.com/office/word/2010/wordprocessingShape">
                    <wps:wsp>
                      <wps:cNvSpPr txBox="1"/>
                      <wps:spPr>
                        <a:xfrm>
                          <a:off x="0" y="0"/>
                          <a:ext cx="5189220" cy="635"/>
                        </a:xfrm>
                        <a:prstGeom prst="rect">
                          <a:avLst/>
                        </a:prstGeom>
                        <a:solidFill>
                          <a:prstClr val="white"/>
                        </a:solidFill>
                        <a:ln>
                          <a:noFill/>
                        </a:ln>
                      </wps:spPr>
                      <wps:txbx>
                        <w:txbxContent>
                          <w:p w14:paraId="10CB3BFC" w14:textId="3C933FC9" w:rsidR="00581A0E" w:rsidRPr="00B548CD" w:rsidRDefault="00581A0E" w:rsidP="00581A0E">
                            <w:pPr>
                              <w:pStyle w:val="Caption"/>
                              <w:rPr>
                                <w:noProof/>
                                <w:sz w:val="28"/>
                                <w:szCs w:val="28"/>
                              </w:rPr>
                            </w:pPr>
                            <w:r>
                              <w:t xml:space="preserve">Figure </w:t>
                            </w:r>
                            <w:fldSimple w:instr=" SEQ Figure \* ARABIC ">
                              <w:r w:rsidR="00C663F0">
                                <w:rPr>
                                  <w:noProof/>
                                </w:rPr>
                                <w:t>5</w:t>
                              </w:r>
                            </w:fldSimple>
                            <w:r>
                              <w:t>: Learners engaged during Class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7AC8B8" id="_x0000_s1030" type="#_x0000_t202" style="position:absolute;margin-left:17.45pt;margin-top:206.5pt;width:408.6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" stroked="f">
                <v:textbox style="mso-fit-shape-to-text:t" inset="0,0,0,0">
                  <w:txbxContent>
                    <w:p w14:paraId="10CB3BFC" w14:textId="3C933FC9" w:rsidR="00581A0E" w:rsidRPr="00B548CD" w:rsidRDefault="00581A0E" w:rsidP="00581A0E">
                      <w:pPr>
                        <w:pStyle w:val="Caption"/>
                        <w:rPr>
                          <w:noProof/>
                          <w:sz w:val="28"/>
                          <w:szCs w:val="28"/>
                        </w:rPr>
                      </w:pPr>
                      <w:r>
                        <w:t xml:space="preserve">Figure </w:t>
                      </w:r>
                      <w:fldSimple w:instr=" SEQ Figure \* ARABIC ">
                        <w:r w:rsidR="00C663F0">
                          <w:rPr>
                            <w:noProof/>
                          </w:rPr>
                          <w:t>5</w:t>
                        </w:r>
                      </w:fldSimple>
                      <w:r>
                        <w:t>: Learners engaged during Class</w:t>
                      </w:r>
                    </w:p>
                  </w:txbxContent>
                </v:textbox>
                <w10:wrap type="through"/>
              </v:shape>
            </w:pict>
          </mc:Fallback>
        </mc:AlternateContent>
      </w:r>
      <w:r w:rsidR="00F552D3" w:rsidRPr="00435BC3">
        <w:rPr>
          <w:b/>
          <w:bCs/>
          <w:noProof/>
          <w:sz w:val="28"/>
          <w:szCs w:val="28"/>
        </w:rPr>
        <w:drawing>
          <wp:anchor distT="0" distB="0" distL="114300" distR="114300" simplePos="0" relativeHeight="251666432" behindDoc="0" locked="0" layoutInCell="1" allowOverlap="1" wp14:anchorId="4C4B6BBC" wp14:editId="37B2D334">
            <wp:simplePos x="0" y="0"/>
            <wp:positionH relativeFrom="margin">
              <wp:posOffset>221615</wp:posOffset>
            </wp:positionH>
            <wp:positionV relativeFrom="paragraph">
              <wp:posOffset>401320</wp:posOffset>
            </wp:positionV>
            <wp:extent cx="5189220" cy="2164080"/>
            <wp:effectExtent l="190500" t="190500" r="182880" b="198120"/>
            <wp:wrapThrough wrapText="bothSides">
              <wp:wrapPolygon edited="0">
                <wp:start x="159" y="-1901"/>
                <wp:lineTo x="-793" y="-1521"/>
                <wp:lineTo x="-793" y="21106"/>
                <wp:lineTo x="-238" y="22817"/>
                <wp:lineTo x="159" y="23387"/>
                <wp:lineTo x="21330" y="23387"/>
                <wp:lineTo x="21727" y="22817"/>
                <wp:lineTo x="22282" y="19965"/>
                <wp:lineTo x="22282" y="1521"/>
                <wp:lineTo x="21410" y="-1331"/>
                <wp:lineTo x="21330" y="-1901"/>
                <wp:lineTo x="159" y="-1901"/>
              </wp:wrapPolygon>
            </wp:wrapThrough>
            <wp:docPr id="399359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9220" cy="21640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32A7C4F0" w14:textId="77777777" w:rsidR="001244AD" w:rsidRDefault="001244AD" w:rsidP="005B2367">
      <w:pPr>
        <w:rPr>
          <w:b/>
          <w:bCs/>
          <w:sz w:val="24"/>
          <w:szCs w:val="24"/>
        </w:rPr>
      </w:pPr>
    </w:p>
    <w:p w14:paraId="32DBDD7A" w14:textId="77777777" w:rsidR="0076221F" w:rsidRDefault="0076221F" w:rsidP="005B2367">
      <w:pPr>
        <w:rPr>
          <w:b/>
          <w:bCs/>
          <w:sz w:val="24"/>
          <w:szCs w:val="24"/>
        </w:rPr>
      </w:pPr>
    </w:p>
    <w:p w14:paraId="35F32FB1" w14:textId="77777777" w:rsidR="0076221F" w:rsidRDefault="0076221F" w:rsidP="005B2367">
      <w:pPr>
        <w:rPr>
          <w:b/>
          <w:bCs/>
          <w:sz w:val="24"/>
          <w:szCs w:val="24"/>
        </w:rPr>
      </w:pPr>
    </w:p>
    <w:p w14:paraId="2EC55304" w14:textId="37CC5C06" w:rsidR="005B2367" w:rsidRDefault="005B2367" w:rsidP="005B2367">
      <w:pPr>
        <w:rPr>
          <w:b/>
          <w:bCs/>
          <w:sz w:val="24"/>
          <w:szCs w:val="24"/>
        </w:rPr>
      </w:pPr>
      <w:r>
        <w:rPr>
          <w:b/>
          <w:bCs/>
          <w:sz w:val="24"/>
          <w:szCs w:val="24"/>
        </w:rPr>
        <w:lastRenderedPageBreak/>
        <w:t>Key Findings:</w:t>
      </w:r>
    </w:p>
    <w:p w14:paraId="42E019CE" w14:textId="50341FB4" w:rsidR="005B2367" w:rsidRDefault="005B2367" w:rsidP="005B2367">
      <w:pPr>
        <w:pStyle w:val="ListParagraph"/>
        <w:numPr>
          <w:ilvl w:val="0"/>
          <w:numId w:val="38"/>
        </w:numPr>
        <w:ind w:left="360" w:right="-64"/>
        <w:jc w:val="both"/>
        <w:rPr>
          <w:sz w:val="24"/>
          <w:szCs w:val="24"/>
        </w:rPr>
      </w:pPr>
      <w:r>
        <w:rPr>
          <w:sz w:val="24"/>
          <w:szCs w:val="24"/>
        </w:rPr>
        <w:t xml:space="preserve">The </w:t>
      </w:r>
      <w:r w:rsidRPr="00F35622">
        <w:rPr>
          <w:sz w:val="24"/>
          <w:szCs w:val="24"/>
        </w:rPr>
        <w:t xml:space="preserve">center </w:t>
      </w:r>
      <w:r w:rsidR="00CC229E">
        <w:rPr>
          <w:sz w:val="24"/>
          <w:szCs w:val="24"/>
        </w:rPr>
        <w:t>has been</w:t>
      </w:r>
      <w:r w:rsidRPr="00F35622">
        <w:rPr>
          <w:sz w:val="24"/>
          <w:szCs w:val="24"/>
        </w:rPr>
        <w:t xml:space="preserve"> operational </w:t>
      </w:r>
      <w:r w:rsidR="00CC229E">
        <w:rPr>
          <w:sz w:val="24"/>
          <w:szCs w:val="24"/>
        </w:rPr>
        <w:t>since</w:t>
      </w:r>
      <w:r>
        <w:rPr>
          <w:sz w:val="24"/>
          <w:szCs w:val="24"/>
        </w:rPr>
        <w:t xml:space="preserve"> April</w:t>
      </w:r>
      <w:r w:rsidRPr="00F35622">
        <w:rPr>
          <w:sz w:val="24"/>
          <w:szCs w:val="24"/>
        </w:rPr>
        <w:t xml:space="preserve"> </w:t>
      </w:r>
      <w:r>
        <w:rPr>
          <w:sz w:val="24"/>
          <w:szCs w:val="24"/>
        </w:rPr>
        <w:t>1st,</w:t>
      </w:r>
      <w:r w:rsidRPr="00F35622">
        <w:rPr>
          <w:sz w:val="24"/>
          <w:szCs w:val="24"/>
        </w:rPr>
        <w:t xml:space="preserve"> 2023 and </w:t>
      </w:r>
      <w:r w:rsidR="00FE3AD9">
        <w:rPr>
          <w:sz w:val="24"/>
          <w:szCs w:val="24"/>
        </w:rPr>
        <w:t>was located</w:t>
      </w:r>
      <w:r w:rsidRPr="00F35622">
        <w:rPr>
          <w:sz w:val="24"/>
          <w:szCs w:val="24"/>
        </w:rPr>
        <w:t xml:space="preserve"> </w:t>
      </w:r>
      <w:r w:rsidR="00FE3AD9">
        <w:rPr>
          <w:sz w:val="24"/>
          <w:szCs w:val="24"/>
        </w:rPr>
        <w:t>in</w:t>
      </w:r>
      <w:r w:rsidRPr="00F35622">
        <w:rPr>
          <w:sz w:val="24"/>
          <w:szCs w:val="24"/>
        </w:rPr>
        <w:t xml:space="preserve"> </w:t>
      </w:r>
      <w:r>
        <w:rPr>
          <w:sz w:val="24"/>
          <w:szCs w:val="24"/>
        </w:rPr>
        <w:t xml:space="preserve">the rented </w:t>
      </w:r>
      <w:r w:rsidR="00FE3AD9">
        <w:rPr>
          <w:sz w:val="24"/>
          <w:szCs w:val="24"/>
        </w:rPr>
        <w:t>room</w:t>
      </w:r>
      <w:r>
        <w:rPr>
          <w:sz w:val="24"/>
          <w:szCs w:val="24"/>
        </w:rPr>
        <w:t xml:space="preserve"> (10000/Month)</w:t>
      </w:r>
      <w:r w:rsidRPr="00F35622">
        <w:rPr>
          <w:sz w:val="24"/>
          <w:szCs w:val="24"/>
        </w:rPr>
        <w:t>.</w:t>
      </w:r>
    </w:p>
    <w:p w14:paraId="72F0D0C0" w14:textId="345DAEED" w:rsidR="005B2367" w:rsidRDefault="00581A0E" w:rsidP="005B2367">
      <w:pPr>
        <w:pStyle w:val="ListParagraph"/>
        <w:numPr>
          <w:ilvl w:val="0"/>
          <w:numId w:val="38"/>
        </w:numPr>
        <w:ind w:left="360" w:right="-64"/>
        <w:jc w:val="both"/>
        <w:rPr>
          <w:sz w:val="24"/>
          <w:szCs w:val="24"/>
        </w:rPr>
      </w:pPr>
      <w:r>
        <w:rPr>
          <w:noProof/>
        </w:rPr>
        <mc:AlternateContent>
          <mc:Choice Requires="wps">
            <w:drawing>
              <wp:anchor distT="0" distB="0" distL="114300" distR="114300" simplePos="0" relativeHeight="251681792" behindDoc="0" locked="0" layoutInCell="1" allowOverlap="1" wp14:anchorId="090C7D03" wp14:editId="1CDD36E0">
                <wp:simplePos x="0" y="0"/>
                <wp:positionH relativeFrom="column">
                  <wp:posOffset>3445510</wp:posOffset>
                </wp:positionH>
                <wp:positionV relativeFrom="paragraph">
                  <wp:posOffset>2643505</wp:posOffset>
                </wp:positionV>
                <wp:extent cx="2095500" cy="635"/>
                <wp:effectExtent l="0" t="0" r="0" b="0"/>
                <wp:wrapThrough wrapText="bothSides">
                  <wp:wrapPolygon edited="0">
                    <wp:start x="0" y="0"/>
                    <wp:lineTo x="0" y="21600"/>
                    <wp:lineTo x="21600" y="21600"/>
                    <wp:lineTo x="21600" y="0"/>
                  </wp:wrapPolygon>
                </wp:wrapThrough>
                <wp:docPr id="39959637" name="Text Box 1"/>
                <wp:cNvGraphicFramePr/>
                <a:graphic xmlns:a="http://schemas.openxmlformats.org/drawingml/2006/main">
                  <a:graphicData uri="http://schemas.microsoft.com/office/word/2010/wordprocessingShape">
                    <wps:wsp>
                      <wps:cNvSpPr txBox="1"/>
                      <wps:spPr>
                        <a:xfrm>
                          <a:off x="0" y="0"/>
                          <a:ext cx="2095500" cy="635"/>
                        </a:xfrm>
                        <a:prstGeom prst="rect">
                          <a:avLst/>
                        </a:prstGeom>
                        <a:solidFill>
                          <a:prstClr val="white"/>
                        </a:solidFill>
                        <a:ln>
                          <a:noFill/>
                        </a:ln>
                      </wps:spPr>
                      <wps:txbx>
                        <w:txbxContent>
                          <w:p w14:paraId="47CEA367" w14:textId="5C8985AE" w:rsidR="00581A0E" w:rsidRPr="00421D80" w:rsidRDefault="00581A0E" w:rsidP="00581A0E">
                            <w:pPr>
                              <w:pStyle w:val="Caption"/>
                              <w:rPr>
                                <w:noProof/>
                                <w:sz w:val="21"/>
                                <w:szCs w:val="21"/>
                              </w:rPr>
                            </w:pPr>
                            <w:r>
                              <w:t xml:space="preserve">Figure </w:t>
                            </w:r>
                            <w:fldSimple w:instr=" SEQ Figure \* ARABIC ">
                              <w:r w:rsidR="00C663F0">
                                <w:rPr>
                                  <w:noProof/>
                                </w:rPr>
                                <w:t>6</w:t>
                              </w:r>
                            </w:fldSimple>
                            <w:r>
                              <w:t>: Washroom facility for the learners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0C7D03" id="_x0000_s1031" type="#_x0000_t202" style="position:absolute;left:0;text-align:left;margin-left:271.3pt;margin-top:208.15pt;width:16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" stroked="f">
                <v:textbox style="mso-fit-shape-to-text:t" inset="0,0,0,0">
                  <w:txbxContent>
                    <w:p w14:paraId="47CEA367" w14:textId="5C8985AE" w:rsidR="00581A0E" w:rsidRPr="00421D80" w:rsidRDefault="00581A0E" w:rsidP="00581A0E">
                      <w:pPr>
                        <w:pStyle w:val="Caption"/>
                        <w:rPr>
                          <w:noProof/>
                          <w:sz w:val="21"/>
                          <w:szCs w:val="21"/>
                        </w:rPr>
                      </w:pPr>
                      <w:r>
                        <w:t xml:space="preserve">Figure </w:t>
                      </w:r>
                      <w:fldSimple w:instr=" SEQ Figure \* ARABIC ">
                        <w:r w:rsidR="00C663F0">
                          <w:rPr>
                            <w:noProof/>
                          </w:rPr>
                          <w:t>6</w:t>
                        </w:r>
                      </w:fldSimple>
                      <w:r>
                        <w:t>: Washroom facility for the learners</w:t>
                      </w:r>
                    </w:p>
                  </w:txbxContent>
                </v:textbox>
                <w10:wrap type="through"/>
              </v:shape>
            </w:pict>
          </mc:Fallback>
        </mc:AlternateContent>
      </w:r>
      <w:r w:rsidR="006E7F1C">
        <w:rPr>
          <w:noProof/>
        </w:rPr>
        <w:drawing>
          <wp:anchor distT="0" distB="0" distL="114300" distR="114300" simplePos="0" relativeHeight="251669504" behindDoc="0" locked="0" layoutInCell="1" allowOverlap="1" wp14:anchorId="4C90C697" wp14:editId="6AF7FB52">
            <wp:simplePos x="0" y="0"/>
            <wp:positionH relativeFrom="margin">
              <wp:posOffset>3445510</wp:posOffset>
            </wp:positionH>
            <wp:positionV relativeFrom="paragraph">
              <wp:posOffset>2540</wp:posOffset>
            </wp:positionV>
            <wp:extent cx="2095500" cy="2606040"/>
            <wp:effectExtent l="190500" t="190500" r="190500" b="194310"/>
            <wp:wrapThrough wrapText="bothSides">
              <wp:wrapPolygon edited="0">
                <wp:start x="393" y="-1579"/>
                <wp:lineTo x="-1964" y="-1263"/>
                <wp:lineTo x="-1767" y="21632"/>
                <wp:lineTo x="196" y="22737"/>
                <wp:lineTo x="393" y="23053"/>
                <wp:lineTo x="21011" y="23053"/>
                <wp:lineTo x="21207" y="22737"/>
                <wp:lineTo x="23171" y="21632"/>
                <wp:lineTo x="23367" y="1263"/>
                <wp:lineTo x="21207" y="-1105"/>
                <wp:lineTo x="21011" y="-1579"/>
                <wp:lineTo x="393" y="-1579"/>
              </wp:wrapPolygon>
            </wp:wrapThrough>
            <wp:docPr id="8404068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5500" cy="26060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360B5">
        <w:rPr>
          <w:sz w:val="24"/>
          <w:szCs w:val="24"/>
        </w:rPr>
        <w:t xml:space="preserve">The center had an evening shift with the timings from 12:00 pm to 05:00 pm. </w:t>
      </w:r>
    </w:p>
    <w:p w14:paraId="239A388A" w14:textId="57F139E2" w:rsidR="00BE6F49" w:rsidRPr="00531959" w:rsidRDefault="004360B5" w:rsidP="00531959">
      <w:pPr>
        <w:pStyle w:val="ListParagraph"/>
        <w:numPr>
          <w:ilvl w:val="0"/>
          <w:numId w:val="38"/>
        </w:numPr>
        <w:ind w:left="360" w:right="-64"/>
        <w:jc w:val="both"/>
        <w:rPr>
          <w:sz w:val="24"/>
          <w:szCs w:val="24"/>
        </w:rPr>
      </w:pPr>
      <w:r>
        <w:rPr>
          <w:sz w:val="24"/>
          <w:szCs w:val="24"/>
        </w:rPr>
        <w:t>Supplies including Sign Board, School Bags, Notebooks, White Board, Package-D, Dictionaries, Water Cooler</w:t>
      </w:r>
      <w:r w:rsidR="00560359">
        <w:rPr>
          <w:sz w:val="24"/>
          <w:szCs w:val="24"/>
        </w:rPr>
        <w:t xml:space="preserve"> </w:t>
      </w:r>
      <w:r>
        <w:rPr>
          <w:sz w:val="24"/>
          <w:szCs w:val="24"/>
        </w:rPr>
        <w:t>and Charts were provided to this center by the ALP-PIU.</w:t>
      </w:r>
    </w:p>
    <w:p w14:paraId="2B1C2080" w14:textId="13FFB15B" w:rsidR="00414C34" w:rsidRDefault="00414C34" w:rsidP="00414C34">
      <w:pPr>
        <w:pStyle w:val="ListParagraph"/>
        <w:numPr>
          <w:ilvl w:val="0"/>
          <w:numId w:val="38"/>
        </w:numPr>
        <w:ind w:left="360" w:right="-64"/>
        <w:jc w:val="both"/>
        <w:rPr>
          <w:sz w:val="24"/>
          <w:szCs w:val="24"/>
        </w:rPr>
      </w:pPr>
      <w:r>
        <w:rPr>
          <w:sz w:val="24"/>
          <w:szCs w:val="24"/>
        </w:rPr>
        <w:t xml:space="preserve">The Learners were accommodated in a very congested room with </w:t>
      </w:r>
      <w:r w:rsidR="002E09E4">
        <w:rPr>
          <w:sz w:val="24"/>
          <w:szCs w:val="24"/>
        </w:rPr>
        <w:t xml:space="preserve">insufficient </w:t>
      </w:r>
      <w:r>
        <w:rPr>
          <w:sz w:val="24"/>
          <w:szCs w:val="24"/>
        </w:rPr>
        <w:t>lighting</w:t>
      </w:r>
      <w:r w:rsidR="002E09E4">
        <w:rPr>
          <w:sz w:val="24"/>
          <w:szCs w:val="24"/>
        </w:rPr>
        <w:t xml:space="preserve">, resulting </w:t>
      </w:r>
      <w:r w:rsidR="00AE048C">
        <w:rPr>
          <w:sz w:val="24"/>
          <w:szCs w:val="24"/>
        </w:rPr>
        <w:t>in</w:t>
      </w:r>
      <w:r w:rsidR="002E09E4">
        <w:rPr>
          <w:sz w:val="24"/>
          <w:szCs w:val="24"/>
        </w:rPr>
        <w:t xml:space="preserve"> </w:t>
      </w:r>
      <w:r w:rsidR="006C615E">
        <w:rPr>
          <w:sz w:val="24"/>
          <w:szCs w:val="24"/>
        </w:rPr>
        <w:t>inadequate</w:t>
      </w:r>
      <w:r w:rsidR="002E09E4">
        <w:rPr>
          <w:sz w:val="24"/>
          <w:szCs w:val="24"/>
        </w:rPr>
        <w:t xml:space="preserve"> space to properly accommodate them.</w:t>
      </w:r>
    </w:p>
    <w:p w14:paraId="1968C5A1" w14:textId="1B04DCBC" w:rsidR="006A6DCC" w:rsidRPr="006A6DCC" w:rsidRDefault="006A6DCC" w:rsidP="006A6DCC">
      <w:pPr>
        <w:pStyle w:val="ListParagraph"/>
        <w:numPr>
          <w:ilvl w:val="0"/>
          <w:numId w:val="38"/>
        </w:numPr>
        <w:ind w:left="360" w:right="-64"/>
        <w:jc w:val="both"/>
        <w:rPr>
          <w:sz w:val="24"/>
          <w:szCs w:val="24"/>
        </w:rPr>
      </w:pPr>
      <w:r>
        <w:rPr>
          <w:sz w:val="24"/>
          <w:szCs w:val="24"/>
        </w:rPr>
        <w:t xml:space="preserve">Washroom </w:t>
      </w:r>
      <w:r w:rsidR="00FA318D">
        <w:rPr>
          <w:sz w:val="24"/>
          <w:szCs w:val="24"/>
        </w:rPr>
        <w:t>was available for the learners and it was functional</w:t>
      </w:r>
      <w:r>
        <w:rPr>
          <w:sz w:val="24"/>
          <w:szCs w:val="24"/>
        </w:rPr>
        <w:t>.</w:t>
      </w:r>
      <w:r w:rsidRPr="006A6DCC">
        <w:rPr>
          <w:noProof/>
        </w:rPr>
        <w:t xml:space="preserve"> </w:t>
      </w:r>
    </w:p>
    <w:p w14:paraId="53069637" w14:textId="5C3CD7B6" w:rsidR="00DF0527" w:rsidRDefault="00414C34" w:rsidP="00DF0527">
      <w:pPr>
        <w:pStyle w:val="ListParagraph"/>
        <w:numPr>
          <w:ilvl w:val="0"/>
          <w:numId w:val="38"/>
        </w:numPr>
        <w:ind w:left="360" w:right="-64"/>
        <w:jc w:val="both"/>
        <w:rPr>
          <w:sz w:val="24"/>
          <w:szCs w:val="24"/>
        </w:rPr>
      </w:pPr>
      <w:r>
        <w:rPr>
          <w:sz w:val="24"/>
          <w:szCs w:val="24"/>
        </w:rPr>
        <w:t>Both facilitators (Ms. Touheed and Ms. Nafeesa) were residents of the area and were present at the center.</w:t>
      </w:r>
      <w:r w:rsidR="00DF0527">
        <w:rPr>
          <w:sz w:val="24"/>
          <w:szCs w:val="24"/>
        </w:rPr>
        <w:t xml:space="preserve"> </w:t>
      </w:r>
      <w:r w:rsidR="002E09E4">
        <w:rPr>
          <w:sz w:val="24"/>
          <w:szCs w:val="24"/>
        </w:rPr>
        <w:t>They met the required qualification as per the agreed criteria.</w:t>
      </w:r>
    </w:p>
    <w:p w14:paraId="055EBC15" w14:textId="4192C4D5" w:rsidR="00531959" w:rsidRPr="00531959" w:rsidRDefault="00531959" w:rsidP="00531959">
      <w:pPr>
        <w:pStyle w:val="ListParagraph"/>
        <w:numPr>
          <w:ilvl w:val="0"/>
          <w:numId w:val="38"/>
        </w:numPr>
        <w:ind w:left="360" w:right="-64"/>
        <w:jc w:val="both"/>
        <w:rPr>
          <w:sz w:val="24"/>
          <w:szCs w:val="24"/>
        </w:rPr>
      </w:pPr>
      <w:r>
        <w:rPr>
          <w:sz w:val="24"/>
          <w:szCs w:val="24"/>
        </w:rPr>
        <w:t xml:space="preserve">Upon asking about the utility bills, it was revealed that PIU would provide a reimbursement of 1500 for the electricity bill.  </w:t>
      </w:r>
    </w:p>
    <w:p w14:paraId="00418BCF" w14:textId="1CBAE912" w:rsidR="00414C34" w:rsidRDefault="00C663F0" w:rsidP="00AE048C">
      <w:pPr>
        <w:pStyle w:val="ListParagraph"/>
        <w:numPr>
          <w:ilvl w:val="0"/>
          <w:numId w:val="38"/>
        </w:numPr>
        <w:ind w:left="360" w:right="-64"/>
        <w:jc w:val="both"/>
        <w:rPr>
          <w:sz w:val="24"/>
          <w:szCs w:val="24"/>
        </w:rPr>
      </w:pPr>
      <w:r>
        <w:rPr>
          <w:noProof/>
        </w:rPr>
        <mc:AlternateContent>
          <mc:Choice Requires="wps">
            <w:drawing>
              <wp:anchor distT="0" distB="0" distL="114300" distR="114300" simplePos="0" relativeHeight="251683840" behindDoc="0" locked="0" layoutInCell="1" allowOverlap="1" wp14:anchorId="498C1A9A" wp14:editId="2946E5B7">
                <wp:simplePos x="0" y="0"/>
                <wp:positionH relativeFrom="column">
                  <wp:posOffset>3293110</wp:posOffset>
                </wp:positionH>
                <wp:positionV relativeFrom="paragraph">
                  <wp:posOffset>1958340</wp:posOffset>
                </wp:positionV>
                <wp:extent cx="2247900" cy="635"/>
                <wp:effectExtent l="0" t="0" r="0" b="0"/>
                <wp:wrapThrough wrapText="bothSides">
                  <wp:wrapPolygon edited="0">
                    <wp:start x="0" y="0"/>
                    <wp:lineTo x="0" y="21600"/>
                    <wp:lineTo x="21600" y="21600"/>
                    <wp:lineTo x="21600" y="0"/>
                  </wp:wrapPolygon>
                </wp:wrapThrough>
                <wp:docPr id="1737413014" name="Text Box 1"/>
                <wp:cNvGraphicFramePr/>
                <a:graphic xmlns:a="http://schemas.openxmlformats.org/drawingml/2006/main">
                  <a:graphicData uri="http://schemas.microsoft.com/office/word/2010/wordprocessingShape">
                    <wps:wsp>
                      <wps:cNvSpPr txBox="1"/>
                      <wps:spPr>
                        <a:xfrm>
                          <a:off x="0" y="0"/>
                          <a:ext cx="2247900" cy="635"/>
                        </a:xfrm>
                        <a:prstGeom prst="rect">
                          <a:avLst/>
                        </a:prstGeom>
                        <a:solidFill>
                          <a:prstClr val="white"/>
                        </a:solidFill>
                        <a:ln>
                          <a:noFill/>
                        </a:ln>
                      </wps:spPr>
                      <wps:txbx>
                        <w:txbxContent>
                          <w:p w14:paraId="509EC85A" w14:textId="0472EBA1" w:rsidR="00C663F0" w:rsidRPr="00E32B1C" w:rsidRDefault="00C663F0" w:rsidP="00C663F0">
                            <w:pPr>
                              <w:pStyle w:val="Caption"/>
                              <w:rPr>
                                <w:noProof/>
                                <w:sz w:val="21"/>
                                <w:szCs w:val="21"/>
                              </w:rPr>
                            </w:pPr>
                            <w:r>
                              <w:t xml:space="preserve">Figure </w:t>
                            </w:r>
                            <w:fldSimple w:instr=" SEQ Figure \* ARABIC ">
                              <w:r>
                                <w:rPr>
                                  <w:noProof/>
                                </w:rPr>
                                <w:t>7</w:t>
                              </w:r>
                            </w:fldSimple>
                            <w:r>
                              <w:t>: Health &amp; Hygiene activities plan displayed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8C1A9A" id="_x0000_s1032" type="#_x0000_t202" style="position:absolute;left:0;text-align:left;margin-left:259.3pt;margin-top:154.2pt;width:177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" stroked="f">
                <v:textbox style="mso-fit-shape-to-text:t" inset="0,0,0,0">
                  <w:txbxContent>
                    <w:p w14:paraId="509EC85A" w14:textId="0472EBA1" w:rsidR="00C663F0" w:rsidRPr="00E32B1C" w:rsidRDefault="00C663F0" w:rsidP="00C663F0">
                      <w:pPr>
                        <w:pStyle w:val="Caption"/>
                        <w:rPr>
                          <w:noProof/>
                          <w:sz w:val="21"/>
                          <w:szCs w:val="21"/>
                        </w:rPr>
                      </w:pPr>
                      <w:r>
                        <w:t xml:space="preserve">Figure </w:t>
                      </w:r>
                      <w:fldSimple w:instr=" SEQ Figure \* ARABIC ">
                        <w:r>
                          <w:rPr>
                            <w:noProof/>
                          </w:rPr>
                          <w:t>7</w:t>
                        </w:r>
                      </w:fldSimple>
                      <w:r>
                        <w:t>: Health &amp; Hygiene activities plan displayed</w:t>
                      </w:r>
                    </w:p>
                  </w:txbxContent>
                </v:textbox>
                <w10:wrap type="through"/>
              </v:shape>
            </w:pict>
          </mc:Fallback>
        </mc:AlternateContent>
      </w:r>
      <w:r w:rsidR="007769C9">
        <w:rPr>
          <w:noProof/>
        </w:rPr>
        <w:drawing>
          <wp:anchor distT="0" distB="0" distL="114300" distR="114300" simplePos="0" relativeHeight="251667456" behindDoc="0" locked="0" layoutInCell="1" allowOverlap="1" wp14:anchorId="0FF44CF3" wp14:editId="29A7461E">
            <wp:simplePos x="0" y="0"/>
            <wp:positionH relativeFrom="margin">
              <wp:align>right</wp:align>
            </wp:positionH>
            <wp:positionV relativeFrom="paragraph">
              <wp:posOffset>3810</wp:posOffset>
            </wp:positionV>
            <wp:extent cx="2247900" cy="1897380"/>
            <wp:effectExtent l="190500" t="190500" r="190500" b="198120"/>
            <wp:wrapThrough wrapText="bothSides">
              <wp:wrapPolygon edited="0">
                <wp:start x="366" y="-2169"/>
                <wp:lineTo x="-1831" y="-1735"/>
                <wp:lineTo x="-1831" y="21036"/>
                <wp:lineTo x="-1098" y="22554"/>
                <wp:lineTo x="366" y="23639"/>
                <wp:lineTo x="21051" y="23639"/>
                <wp:lineTo x="22515" y="22554"/>
                <wp:lineTo x="23247" y="19301"/>
                <wp:lineTo x="23247" y="1735"/>
                <wp:lineTo x="21234" y="-1518"/>
                <wp:lineTo x="21051" y="-2169"/>
                <wp:lineTo x="366" y="-2169"/>
              </wp:wrapPolygon>
            </wp:wrapThrough>
            <wp:docPr id="17278787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7900" cy="18973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DF0527" w:rsidRPr="00DF0527">
        <w:rPr>
          <w:sz w:val="24"/>
          <w:szCs w:val="24"/>
        </w:rPr>
        <w:t>A Volunteer Network Forum (VNF) was formed, comprising of 08 members, including 0</w:t>
      </w:r>
      <w:r w:rsidR="00DF0527">
        <w:rPr>
          <w:sz w:val="24"/>
          <w:szCs w:val="24"/>
        </w:rPr>
        <w:t>7</w:t>
      </w:r>
      <w:r w:rsidR="00DF0527" w:rsidRPr="00DF0527">
        <w:rPr>
          <w:sz w:val="24"/>
          <w:szCs w:val="24"/>
        </w:rPr>
        <w:t xml:space="preserve"> females and 0</w:t>
      </w:r>
      <w:r w:rsidR="00DF0527">
        <w:rPr>
          <w:sz w:val="24"/>
          <w:szCs w:val="24"/>
        </w:rPr>
        <w:t>1</w:t>
      </w:r>
      <w:r w:rsidR="00DF0527" w:rsidRPr="00DF0527">
        <w:rPr>
          <w:sz w:val="24"/>
          <w:szCs w:val="24"/>
        </w:rPr>
        <w:t xml:space="preserve"> male. A meeting of the VNF was held on May </w:t>
      </w:r>
      <w:r w:rsidR="00DF0527">
        <w:rPr>
          <w:sz w:val="24"/>
          <w:szCs w:val="24"/>
        </w:rPr>
        <w:t>29</w:t>
      </w:r>
      <w:r w:rsidR="00DF0527" w:rsidRPr="00DF0527">
        <w:rPr>
          <w:sz w:val="24"/>
          <w:szCs w:val="24"/>
        </w:rPr>
        <w:t xml:space="preserve">, 2023. </w:t>
      </w:r>
      <w:r w:rsidR="003C1406">
        <w:rPr>
          <w:sz w:val="24"/>
          <w:szCs w:val="24"/>
        </w:rPr>
        <w:t>T</w:t>
      </w:r>
      <w:r w:rsidR="00DF0527" w:rsidRPr="00DF0527">
        <w:rPr>
          <w:sz w:val="24"/>
          <w:szCs w:val="24"/>
        </w:rPr>
        <w:t xml:space="preserve">he roles and responsibilities of the VNF were not displayed, </w:t>
      </w:r>
      <w:r w:rsidR="00F2340B">
        <w:rPr>
          <w:sz w:val="24"/>
          <w:szCs w:val="24"/>
        </w:rPr>
        <w:t xml:space="preserve">although </w:t>
      </w:r>
      <w:r w:rsidR="00DF0527" w:rsidRPr="00DF0527">
        <w:rPr>
          <w:sz w:val="24"/>
          <w:szCs w:val="24"/>
        </w:rPr>
        <w:t xml:space="preserve">they were </w:t>
      </w:r>
      <w:r w:rsidR="003C1406">
        <w:rPr>
          <w:sz w:val="24"/>
          <w:szCs w:val="24"/>
        </w:rPr>
        <w:t>properly recorded</w:t>
      </w:r>
      <w:r w:rsidR="00DF0527" w:rsidRPr="00DF0527">
        <w:rPr>
          <w:sz w:val="24"/>
          <w:szCs w:val="24"/>
        </w:rPr>
        <w:t xml:space="preserve"> and updated in the VNF registers</w:t>
      </w:r>
      <w:r w:rsidR="003C1406">
        <w:rPr>
          <w:sz w:val="24"/>
          <w:szCs w:val="24"/>
        </w:rPr>
        <w:t>, which also contained detailed information about the members.</w:t>
      </w:r>
      <w:r w:rsidR="00DF0527" w:rsidRPr="00DF0527">
        <w:rPr>
          <w:sz w:val="24"/>
          <w:szCs w:val="24"/>
        </w:rPr>
        <w:t xml:space="preserve"> </w:t>
      </w:r>
    </w:p>
    <w:p w14:paraId="1444D970" w14:textId="3BF117EC" w:rsidR="0063190C" w:rsidRDefault="00A115CB" w:rsidP="00AE048C">
      <w:pPr>
        <w:pStyle w:val="ListParagraph"/>
        <w:numPr>
          <w:ilvl w:val="0"/>
          <w:numId w:val="38"/>
        </w:numPr>
        <w:ind w:left="360" w:right="-64"/>
        <w:jc w:val="both"/>
        <w:rPr>
          <w:sz w:val="24"/>
          <w:szCs w:val="24"/>
        </w:rPr>
      </w:pPr>
      <w:r>
        <w:rPr>
          <w:sz w:val="24"/>
          <w:szCs w:val="24"/>
        </w:rPr>
        <w:t xml:space="preserve">The center actively </w:t>
      </w:r>
      <w:r w:rsidR="00D1225F">
        <w:rPr>
          <w:sz w:val="24"/>
          <w:szCs w:val="24"/>
        </w:rPr>
        <w:t>conducts</w:t>
      </w:r>
      <w:r>
        <w:rPr>
          <w:sz w:val="24"/>
          <w:szCs w:val="24"/>
        </w:rPr>
        <w:t xml:space="preserve"> regular </w:t>
      </w:r>
      <w:r w:rsidR="0063190C">
        <w:rPr>
          <w:sz w:val="24"/>
          <w:szCs w:val="24"/>
        </w:rPr>
        <w:t>health and hygiene activities</w:t>
      </w:r>
      <w:r>
        <w:rPr>
          <w:sz w:val="24"/>
          <w:szCs w:val="24"/>
        </w:rPr>
        <w:t>.</w:t>
      </w:r>
    </w:p>
    <w:p w14:paraId="0FBA62AE" w14:textId="6A8D8157" w:rsidR="00AF6F4F" w:rsidRPr="00D40909" w:rsidRDefault="00E26FAC" w:rsidP="00B84FBC">
      <w:pPr>
        <w:pStyle w:val="ListParagraph"/>
        <w:numPr>
          <w:ilvl w:val="0"/>
          <w:numId w:val="38"/>
        </w:numPr>
        <w:ind w:left="360" w:right="-64"/>
        <w:jc w:val="both"/>
        <w:rPr>
          <w:b/>
          <w:bCs/>
          <w:sz w:val="24"/>
          <w:szCs w:val="24"/>
        </w:rPr>
      </w:pPr>
      <w:r w:rsidRPr="001E2303">
        <w:rPr>
          <w:b/>
          <w:bCs/>
          <w:sz w:val="24"/>
          <w:szCs w:val="24"/>
        </w:rPr>
        <w:t>A</w:t>
      </w:r>
      <w:r w:rsidR="00445A2B" w:rsidRPr="001E2303">
        <w:rPr>
          <w:b/>
          <w:bCs/>
          <w:sz w:val="24"/>
          <w:szCs w:val="24"/>
        </w:rPr>
        <w:t xml:space="preserve">ccording to the </w:t>
      </w:r>
      <w:r w:rsidRPr="001E2303">
        <w:rPr>
          <w:b/>
          <w:bCs/>
          <w:sz w:val="24"/>
          <w:szCs w:val="24"/>
        </w:rPr>
        <w:t>facilitator</w:t>
      </w:r>
      <w:r w:rsidR="00445A2B" w:rsidRPr="001E2303">
        <w:rPr>
          <w:b/>
          <w:bCs/>
          <w:sz w:val="24"/>
          <w:szCs w:val="24"/>
        </w:rPr>
        <w:t>, there is an increasing number of learners seeking admission to this center. However, she mentioned that the ALP-PIU has set a policy limiting the enrollment of learners to a maximum of 35 per center.</w:t>
      </w:r>
      <w:r w:rsidRPr="001E2303">
        <w:rPr>
          <w:b/>
          <w:bCs/>
          <w:sz w:val="24"/>
          <w:szCs w:val="24"/>
        </w:rPr>
        <w:t xml:space="preserve"> </w:t>
      </w:r>
      <w:r w:rsidR="005D723F" w:rsidRPr="005D723F">
        <w:rPr>
          <w:b/>
          <w:bCs/>
          <w:sz w:val="24"/>
          <w:szCs w:val="24"/>
        </w:rPr>
        <w:t xml:space="preserve">Hence, </w:t>
      </w:r>
      <w:r w:rsidR="00E5375D" w:rsidRPr="005D723F">
        <w:rPr>
          <w:b/>
          <w:bCs/>
          <w:sz w:val="24"/>
          <w:szCs w:val="24"/>
        </w:rPr>
        <w:t>there</w:t>
      </w:r>
      <w:r w:rsidR="005D723F" w:rsidRPr="005D723F">
        <w:rPr>
          <w:b/>
          <w:bCs/>
          <w:sz w:val="24"/>
          <w:szCs w:val="24"/>
        </w:rPr>
        <w:t xml:space="preserve"> is a need for more centers.</w:t>
      </w:r>
    </w:p>
    <w:p w14:paraId="49F08184" w14:textId="77777777" w:rsidR="00AF6F4F" w:rsidRDefault="00AF6F4F" w:rsidP="00B84FBC">
      <w:pPr>
        <w:ind w:right="-64"/>
        <w:jc w:val="both"/>
        <w:rPr>
          <w:sz w:val="24"/>
          <w:szCs w:val="24"/>
        </w:rPr>
      </w:pPr>
    </w:p>
    <w:p w14:paraId="167F2343" w14:textId="77777777" w:rsidR="001244AD" w:rsidRDefault="001244AD" w:rsidP="00B84FBC">
      <w:pPr>
        <w:ind w:right="-64"/>
        <w:jc w:val="both"/>
        <w:rPr>
          <w:sz w:val="24"/>
          <w:szCs w:val="24"/>
        </w:rPr>
      </w:pPr>
    </w:p>
    <w:p w14:paraId="4D016111" w14:textId="13E252AA" w:rsidR="00AF6F4F" w:rsidRPr="00AF6F4F" w:rsidRDefault="00AF6F4F" w:rsidP="00AF6F4F">
      <w:pPr>
        <w:shd w:val="clear" w:color="auto" w:fill="8EAADB" w:themeFill="accent1" w:themeFillTint="99"/>
        <w:ind w:right="-64"/>
        <w:jc w:val="both"/>
        <w:rPr>
          <w:b/>
          <w:bCs/>
          <w:sz w:val="28"/>
          <w:szCs w:val="28"/>
        </w:rPr>
      </w:pPr>
      <w:r>
        <w:rPr>
          <w:b/>
          <w:bCs/>
          <w:sz w:val="28"/>
          <w:szCs w:val="28"/>
        </w:rPr>
        <w:lastRenderedPageBreak/>
        <w:t>Major</w:t>
      </w:r>
      <w:r w:rsidRPr="00AF6F4F">
        <w:rPr>
          <w:b/>
          <w:bCs/>
          <w:sz w:val="28"/>
          <w:szCs w:val="28"/>
        </w:rPr>
        <w:t xml:space="preserve"> </w:t>
      </w:r>
      <w:r>
        <w:rPr>
          <w:b/>
          <w:bCs/>
          <w:sz w:val="28"/>
          <w:szCs w:val="28"/>
        </w:rPr>
        <w:t>F</w:t>
      </w:r>
      <w:r w:rsidRPr="00AF6F4F">
        <w:rPr>
          <w:b/>
          <w:bCs/>
          <w:sz w:val="28"/>
          <w:szCs w:val="28"/>
        </w:rPr>
        <w:t>indings</w:t>
      </w:r>
      <w:r>
        <w:rPr>
          <w:b/>
          <w:bCs/>
          <w:sz w:val="28"/>
          <w:szCs w:val="28"/>
        </w:rPr>
        <w:t>;</w:t>
      </w:r>
    </w:p>
    <w:p w14:paraId="05C96D63" w14:textId="77777777" w:rsidR="00AF6F4F" w:rsidRDefault="00AF6F4F" w:rsidP="00AF6F4F">
      <w:pPr>
        <w:pStyle w:val="ListParagraph"/>
        <w:ind w:left="360"/>
        <w:jc w:val="both"/>
        <w:rPr>
          <w:sz w:val="24"/>
          <w:szCs w:val="24"/>
        </w:rPr>
      </w:pPr>
    </w:p>
    <w:p w14:paraId="48F5A2CA" w14:textId="07FC522E" w:rsidR="00AF6F4F" w:rsidRPr="00AA0668" w:rsidRDefault="00AF6F4F" w:rsidP="00AF6F4F">
      <w:pPr>
        <w:pStyle w:val="ListParagraph"/>
        <w:numPr>
          <w:ilvl w:val="0"/>
          <w:numId w:val="37"/>
        </w:numPr>
        <w:ind w:left="360"/>
        <w:jc w:val="both"/>
        <w:rPr>
          <w:sz w:val="24"/>
          <w:szCs w:val="24"/>
        </w:rPr>
      </w:pPr>
      <w:r w:rsidRPr="00AA0668">
        <w:rPr>
          <w:sz w:val="24"/>
          <w:szCs w:val="24"/>
        </w:rPr>
        <w:t>All the center</w:t>
      </w:r>
      <w:r w:rsidR="008E285E">
        <w:rPr>
          <w:sz w:val="24"/>
          <w:szCs w:val="24"/>
        </w:rPr>
        <w:t>s</w:t>
      </w:r>
      <w:r w:rsidRPr="00AA0668">
        <w:rPr>
          <w:sz w:val="24"/>
          <w:szCs w:val="24"/>
        </w:rPr>
        <w:t xml:space="preserve"> were successfully established </w:t>
      </w:r>
      <w:r w:rsidR="008E285E">
        <w:rPr>
          <w:sz w:val="24"/>
          <w:szCs w:val="24"/>
        </w:rPr>
        <w:t>and</w:t>
      </w:r>
      <w:r w:rsidRPr="00AA0668">
        <w:rPr>
          <w:sz w:val="24"/>
          <w:szCs w:val="24"/>
        </w:rPr>
        <w:t xml:space="preserve"> operational.</w:t>
      </w:r>
    </w:p>
    <w:p w14:paraId="12730284" w14:textId="77777777" w:rsidR="00AF6F4F" w:rsidRDefault="00AF6F4F" w:rsidP="00AF6F4F">
      <w:pPr>
        <w:pStyle w:val="ListParagraph"/>
        <w:numPr>
          <w:ilvl w:val="0"/>
          <w:numId w:val="37"/>
        </w:numPr>
        <w:ind w:left="360"/>
        <w:jc w:val="both"/>
        <w:rPr>
          <w:sz w:val="24"/>
          <w:szCs w:val="24"/>
        </w:rPr>
      </w:pPr>
      <w:r w:rsidRPr="00AA0668">
        <w:rPr>
          <w:sz w:val="24"/>
          <w:szCs w:val="24"/>
        </w:rPr>
        <w:t>The centers were provided with necessary supplies including Sign boards, White Boards, School Bags, Notebooks, Package-D and Water Cooler and two glasses by the PIU.</w:t>
      </w:r>
    </w:p>
    <w:p w14:paraId="61344157" w14:textId="5BD0A505" w:rsidR="00AF6F4F" w:rsidRDefault="00AF6F4F" w:rsidP="00AF6F4F">
      <w:pPr>
        <w:pStyle w:val="ListParagraph"/>
        <w:numPr>
          <w:ilvl w:val="0"/>
          <w:numId w:val="37"/>
        </w:numPr>
        <w:ind w:left="360"/>
        <w:jc w:val="both"/>
        <w:rPr>
          <w:sz w:val="24"/>
          <w:szCs w:val="24"/>
        </w:rPr>
      </w:pPr>
      <w:r>
        <w:rPr>
          <w:sz w:val="24"/>
          <w:szCs w:val="24"/>
        </w:rPr>
        <w:t xml:space="preserve">A set of six registers, including Learners Attendance, Staff Attendance, VNF, Stock, Learners Admission and Withdrawals and Visitors Register was provided to each center. These registers were </w:t>
      </w:r>
      <w:r w:rsidR="002876B6">
        <w:rPr>
          <w:sz w:val="24"/>
          <w:szCs w:val="24"/>
        </w:rPr>
        <w:t>thoroughly</w:t>
      </w:r>
      <w:r>
        <w:rPr>
          <w:sz w:val="24"/>
          <w:szCs w:val="24"/>
        </w:rPr>
        <w:t xml:space="preserve"> maintained and updated.</w:t>
      </w:r>
    </w:p>
    <w:p w14:paraId="34127ADC" w14:textId="4A1AC52D" w:rsidR="00AF6F4F" w:rsidRPr="00AA0668" w:rsidRDefault="00AF6F4F" w:rsidP="00AF6F4F">
      <w:pPr>
        <w:pStyle w:val="ListParagraph"/>
        <w:numPr>
          <w:ilvl w:val="0"/>
          <w:numId w:val="37"/>
        </w:numPr>
        <w:ind w:left="360"/>
        <w:jc w:val="both"/>
        <w:rPr>
          <w:sz w:val="24"/>
          <w:szCs w:val="24"/>
        </w:rPr>
      </w:pPr>
      <w:r w:rsidRPr="00AA0668">
        <w:rPr>
          <w:sz w:val="24"/>
          <w:szCs w:val="24"/>
        </w:rPr>
        <w:t>The centers did not receive any payments for electricity bills, although</w:t>
      </w:r>
      <w:r w:rsidR="008E285E">
        <w:rPr>
          <w:sz w:val="24"/>
          <w:szCs w:val="24"/>
        </w:rPr>
        <w:t xml:space="preserve"> facilitators shared that </w:t>
      </w:r>
      <w:r w:rsidRPr="00AA0668">
        <w:rPr>
          <w:sz w:val="24"/>
          <w:szCs w:val="24"/>
        </w:rPr>
        <w:t xml:space="preserve">PIU </w:t>
      </w:r>
      <w:r w:rsidR="00F21342" w:rsidRPr="00AA0668">
        <w:rPr>
          <w:sz w:val="24"/>
          <w:szCs w:val="24"/>
        </w:rPr>
        <w:t>would</w:t>
      </w:r>
      <w:r w:rsidRPr="00AA0668">
        <w:rPr>
          <w:sz w:val="24"/>
          <w:szCs w:val="24"/>
        </w:rPr>
        <w:t xml:space="preserve"> pay </w:t>
      </w:r>
      <w:r w:rsidR="008E285E">
        <w:rPr>
          <w:sz w:val="24"/>
          <w:szCs w:val="24"/>
        </w:rPr>
        <w:t xml:space="preserve">them </w:t>
      </w:r>
      <w:r w:rsidRPr="00AA0668">
        <w:rPr>
          <w:sz w:val="24"/>
          <w:szCs w:val="24"/>
        </w:rPr>
        <w:t>an amount of 1500.</w:t>
      </w:r>
    </w:p>
    <w:p w14:paraId="440006FD" w14:textId="77777777" w:rsidR="00AF6F4F" w:rsidRPr="00AA0668" w:rsidRDefault="00AF6F4F" w:rsidP="00AF6F4F">
      <w:pPr>
        <w:pStyle w:val="ListParagraph"/>
        <w:numPr>
          <w:ilvl w:val="0"/>
          <w:numId w:val="37"/>
        </w:numPr>
        <w:ind w:left="360"/>
        <w:jc w:val="both"/>
        <w:rPr>
          <w:sz w:val="24"/>
          <w:szCs w:val="24"/>
        </w:rPr>
      </w:pPr>
      <w:r w:rsidRPr="00AA0668">
        <w:rPr>
          <w:sz w:val="24"/>
          <w:szCs w:val="24"/>
        </w:rPr>
        <w:t>During the visit, it was observed that each center had an enrollment range of 30 to 35 learners with two allocated facilitators present at each center.</w:t>
      </w:r>
    </w:p>
    <w:p w14:paraId="6835C1F6" w14:textId="544E0C6A" w:rsidR="00AF6F4F" w:rsidRPr="00AA0668" w:rsidRDefault="00AF6F4F" w:rsidP="00AF6F4F">
      <w:pPr>
        <w:pStyle w:val="ListParagraph"/>
        <w:numPr>
          <w:ilvl w:val="0"/>
          <w:numId w:val="37"/>
        </w:numPr>
        <w:ind w:left="360"/>
        <w:jc w:val="both"/>
        <w:rPr>
          <w:sz w:val="24"/>
          <w:szCs w:val="24"/>
        </w:rPr>
      </w:pPr>
      <w:r w:rsidRPr="00AA0668">
        <w:rPr>
          <w:sz w:val="24"/>
          <w:szCs w:val="24"/>
        </w:rPr>
        <w:t xml:space="preserve">Village Network Forum (VNF) was found functional, including eight members each forum. </w:t>
      </w:r>
      <w:r w:rsidR="00656BFE">
        <w:rPr>
          <w:sz w:val="24"/>
          <w:szCs w:val="24"/>
        </w:rPr>
        <w:t>R</w:t>
      </w:r>
      <w:r w:rsidRPr="00AA0668">
        <w:rPr>
          <w:sz w:val="24"/>
          <w:szCs w:val="24"/>
        </w:rPr>
        <w:t>oles and responsibilities of the VNF, as well as meeting minutes were updated and recorded in the VNF registers.</w:t>
      </w:r>
    </w:p>
    <w:p w14:paraId="6371E833" w14:textId="77777777" w:rsidR="00AF6F4F" w:rsidRDefault="00AF6F4F" w:rsidP="00AF6F4F">
      <w:pPr>
        <w:pStyle w:val="ListParagraph"/>
        <w:numPr>
          <w:ilvl w:val="0"/>
          <w:numId w:val="37"/>
        </w:numPr>
        <w:ind w:left="360"/>
        <w:jc w:val="both"/>
        <w:rPr>
          <w:sz w:val="24"/>
          <w:szCs w:val="24"/>
        </w:rPr>
      </w:pPr>
      <w:r w:rsidRPr="00AA0668">
        <w:rPr>
          <w:sz w:val="24"/>
          <w:szCs w:val="24"/>
        </w:rPr>
        <w:t>All the facilitators received a stipend of 50000 for the duration of two months.</w:t>
      </w:r>
    </w:p>
    <w:p w14:paraId="36E6EDF7" w14:textId="77777777" w:rsidR="00991030" w:rsidRPr="00991030" w:rsidRDefault="00991030" w:rsidP="00991030">
      <w:pPr>
        <w:jc w:val="both"/>
        <w:rPr>
          <w:sz w:val="24"/>
          <w:szCs w:val="24"/>
        </w:rPr>
      </w:pPr>
    </w:p>
    <w:p w14:paraId="40208417" w14:textId="3A78351B" w:rsidR="00B84FBC" w:rsidRDefault="00B84FBC" w:rsidP="00B84FBC">
      <w:pPr>
        <w:shd w:val="clear" w:color="auto" w:fill="8EAADB" w:themeFill="accent1" w:themeFillTint="99"/>
        <w:ind w:right="-64"/>
        <w:jc w:val="both"/>
        <w:rPr>
          <w:b/>
          <w:bCs/>
          <w:sz w:val="28"/>
          <w:szCs w:val="28"/>
        </w:rPr>
      </w:pPr>
      <w:r w:rsidRPr="00B84FBC">
        <w:rPr>
          <w:b/>
          <w:bCs/>
          <w:sz w:val="28"/>
          <w:szCs w:val="28"/>
        </w:rPr>
        <w:t>Recommendations/Suggestions:</w:t>
      </w:r>
    </w:p>
    <w:p w14:paraId="243CA651" w14:textId="346806FA" w:rsidR="00B84FBC" w:rsidRDefault="001E73CB" w:rsidP="001E73CB">
      <w:pPr>
        <w:rPr>
          <w:sz w:val="24"/>
          <w:szCs w:val="24"/>
        </w:rPr>
      </w:pPr>
      <w:r w:rsidRPr="001E73CB">
        <w:rPr>
          <w:sz w:val="24"/>
          <w:szCs w:val="24"/>
        </w:rPr>
        <w:t xml:space="preserve">Based on the observations and findings mentioned above, the following suggestions and recommendations are proposed </w:t>
      </w:r>
      <w:r w:rsidR="00E37C52">
        <w:rPr>
          <w:sz w:val="24"/>
          <w:szCs w:val="24"/>
        </w:rPr>
        <w:t>to enhance</w:t>
      </w:r>
      <w:r w:rsidRPr="001E73CB">
        <w:rPr>
          <w:sz w:val="24"/>
          <w:szCs w:val="24"/>
        </w:rPr>
        <w:t xml:space="preserve"> ALP centers</w:t>
      </w:r>
      <w:r w:rsidR="003B14F5">
        <w:rPr>
          <w:sz w:val="24"/>
          <w:szCs w:val="24"/>
        </w:rPr>
        <w:t>;</w:t>
      </w:r>
    </w:p>
    <w:p w14:paraId="650372AA" w14:textId="77777777" w:rsidR="00BC03E4" w:rsidRDefault="00BC03E4" w:rsidP="001E73CB">
      <w:pPr>
        <w:rPr>
          <w:sz w:val="24"/>
          <w:szCs w:val="24"/>
        </w:rPr>
      </w:pPr>
    </w:p>
    <w:p w14:paraId="5F59C1A0" w14:textId="20E38282" w:rsidR="00773B50" w:rsidRDefault="00773B50" w:rsidP="003B14F5">
      <w:pPr>
        <w:pStyle w:val="ListParagraph"/>
        <w:numPr>
          <w:ilvl w:val="0"/>
          <w:numId w:val="42"/>
        </w:numPr>
        <w:rPr>
          <w:sz w:val="24"/>
          <w:szCs w:val="24"/>
        </w:rPr>
      </w:pPr>
      <w:r w:rsidRPr="00773B50">
        <w:rPr>
          <w:sz w:val="24"/>
          <w:szCs w:val="24"/>
        </w:rPr>
        <w:t>Provide training and professional development opportunities for facilitators to enhance their skills in managing ALP centers effectively.</w:t>
      </w:r>
    </w:p>
    <w:p w14:paraId="66E85100" w14:textId="4BAA9B80" w:rsidR="00773B50" w:rsidRDefault="00773B50" w:rsidP="003B14F5">
      <w:pPr>
        <w:pStyle w:val="ListParagraph"/>
        <w:numPr>
          <w:ilvl w:val="0"/>
          <w:numId w:val="42"/>
        </w:numPr>
        <w:rPr>
          <w:sz w:val="24"/>
          <w:szCs w:val="24"/>
        </w:rPr>
      </w:pPr>
      <w:r w:rsidRPr="00773B50">
        <w:rPr>
          <w:sz w:val="24"/>
          <w:szCs w:val="24"/>
        </w:rPr>
        <w:t>Establish a support system for facilitators to address their concerns, provide guidance, and promote their continuous professional growth.</w:t>
      </w:r>
    </w:p>
    <w:p w14:paraId="3FFF493F" w14:textId="313F1C80" w:rsidR="00E37FA2" w:rsidRPr="00E37FA2" w:rsidRDefault="00E37FA2" w:rsidP="003B14F5">
      <w:pPr>
        <w:pStyle w:val="ListParagraph"/>
        <w:numPr>
          <w:ilvl w:val="0"/>
          <w:numId w:val="42"/>
        </w:numPr>
        <w:rPr>
          <w:sz w:val="24"/>
          <w:szCs w:val="24"/>
        </w:rPr>
      </w:pPr>
      <w:r w:rsidRPr="00E37FA2">
        <w:rPr>
          <w:sz w:val="24"/>
          <w:szCs w:val="24"/>
        </w:rPr>
        <w:t xml:space="preserve">Encourage active participation of community members and ensure their participation </w:t>
      </w:r>
      <w:r w:rsidR="0064154C">
        <w:rPr>
          <w:sz w:val="24"/>
          <w:szCs w:val="24"/>
        </w:rPr>
        <w:t>through</w:t>
      </w:r>
      <w:r w:rsidRPr="00E37FA2">
        <w:rPr>
          <w:sz w:val="24"/>
          <w:szCs w:val="24"/>
        </w:rPr>
        <w:t xml:space="preserve"> organizing regular meetings, awareness campaigns and parent teachers interactions.</w:t>
      </w:r>
    </w:p>
    <w:p w14:paraId="4F2A2810" w14:textId="69BAE51A" w:rsidR="00ED68A5" w:rsidRDefault="007B0658" w:rsidP="00005EB9">
      <w:pPr>
        <w:pStyle w:val="ListParagraph"/>
        <w:numPr>
          <w:ilvl w:val="0"/>
          <w:numId w:val="42"/>
        </w:numPr>
        <w:rPr>
          <w:sz w:val="24"/>
          <w:szCs w:val="24"/>
        </w:rPr>
      </w:pPr>
      <w:r w:rsidRPr="007B0658">
        <w:rPr>
          <w:sz w:val="24"/>
          <w:szCs w:val="24"/>
        </w:rPr>
        <w:t xml:space="preserve">Ensure that the ALP centers have sufficient educational resources, including textbooks, </w:t>
      </w:r>
      <w:r w:rsidRPr="007B0658">
        <w:rPr>
          <w:b/>
          <w:bCs/>
          <w:sz w:val="24"/>
          <w:szCs w:val="24"/>
        </w:rPr>
        <w:t>stationery</w:t>
      </w:r>
      <w:r w:rsidRPr="007B0658">
        <w:rPr>
          <w:sz w:val="24"/>
          <w:szCs w:val="24"/>
        </w:rPr>
        <w:t>, and learning materials, to facilitate effective teaching and learning.</w:t>
      </w:r>
    </w:p>
    <w:p w14:paraId="0AE4C482" w14:textId="77777777" w:rsidR="000F37DA" w:rsidRPr="000F37DA" w:rsidRDefault="000F37DA" w:rsidP="000F37DA"/>
    <w:p w14:paraId="6AB6884B" w14:textId="77777777" w:rsidR="000F37DA" w:rsidRPr="000F37DA" w:rsidRDefault="000F37DA" w:rsidP="000F37DA"/>
    <w:p w14:paraId="6206FF09" w14:textId="77777777" w:rsidR="000F37DA" w:rsidRPr="000F37DA" w:rsidRDefault="000F37DA" w:rsidP="000F37DA"/>
    <w:p w14:paraId="71B451FE" w14:textId="77777777" w:rsidR="000F37DA" w:rsidRPr="000F37DA" w:rsidRDefault="000F37DA" w:rsidP="000F37DA"/>
    <w:p w14:paraId="21908239" w14:textId="0EDB6524" w:rsidR="000F37DA" w:rsidRPr="000F37DA" w:rsidRDefault="000F37DA" w:rsidP="000F37DA">
      <w:pPr>
        <w:ind w:left="720"/>
        <w:jc w:val="center"/>
        <w:rPr>
          <w:b/>
          <w:bCs/>
        </w:rPr>
      </w:pPr>
      <w:r>
        <w:t xml:space="preserve">                                                                                               </w:t>
      </w:r>
    </w:p>
    <w:sectPr w:rsidR="000F37DA" w:rsidRPr="000F37DA" w:rsidSect="001470B0">
      <w:headerReference w:type="default" r:id="rId15"/>
      <w:pgSz w:w="11906" w:h="16838" w:code="9"/>
      <w:pgMar w:top="2250" w:right="1440" w:bottom="1440" w:left="1440" w:header="115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7B22D" w14:textId="77777777" w:rsidR="003A31B2" w:rsidRDefault="003A31B2" w:rsidP="0003670E">
      <w:pPr>
        <w:spacing w:after="0" w:line="240" w:lineRule="auto"/>
      </w:pPr>
      <w:r>
        <w:separator/>
      </w:r>
    </w:p>
  </w:endnote>
  <w:endnote w:type="continuationSeparator" w:id="0">
    <w:p w14:paraId="7CEF81C3" w14:textId="77777777" w:rsidR="003A31B2" w:rsidRDefault="003A31B2" w:rsidP="000367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91B7B" w14:textId="77777777" w:rsidR="003A31B2" w:rsidRDefault="003A31B2" w:rsidP="0003670E">
      <w:pPr>
        <w:spacing w:after="0" w:line="240" w:lineRule="auto"/>
      </w:pPr>
      <w:r>
        <w:separator/>
      </w:r>
    </w:p>
  </w:footnote>
  <w:footnote w:type="continuationSeparator" w:id="0">
    <w:p w14:paraId="0AC85F5C" w14:textId="77777777" w:rsidR="003A31B2" w:rsidRDefault="003A31B2" w:rsidP="000367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FE5C0" w14:textId="085548D2" w:rsidR="00F51178" w:rsidRDefault="00353A42">
    <w:pPr>
      <w:pStyle w:val="Header"/>
    </w:pPr>
    <w:r w:rsidRPr="00F51178">
      <w:rPr>
        <w:noProof/>
      </w:rPr>
      <w:drawing>
        <wp:anchor distT="0" distB="0" distL="114300" distR="114300" simplePos="0" relativeHeight="251660288" behindDoc="0" locked="0" layoutInCell="1" allowOverlap="1" wp14:anchorId="1074C0D5" wp14:editId="1BC53F2C">
          <wp:simplePos x="0" y="0"/>
          <wp:positionH relativeFrom="column">
            <wp:posOffset>2209800</wp:posOffset>
          </wp:positionH>
          <wp:positionV relativeFrom="paragraph">
            <wp:posOffset>-342900</wp:posOffset>
          </wp:positionV>
          <wp:extent cx="1310640" cy="754380"/>
          <wp:effectExtent l="0" t="0" r="3810" b="7620"/>
          <wp:wrapThrough wrapText="bothSides">
            <wp:wrapPolygon edited="0">
              <wp:start x="0" y="0"/>
              <wp:lineTo x="0" y="21273"/>
              <wp:lineTo x="21349" y="21273"/>
              <wp:lineTo x="21349" y="0"/>
              <wp:lineTo x="0" y="0"/>
            </wp:wrapPolygon>
          </wp:wrapThrough>
          <wp:docPr id="1362666372" name="Picture 1362666372" descr="Follow KP Elementary &amp; Secondary Education Department's (@KPESED) latest  Tweets / Twitter">
            <a:extLst xmlns:a="http://schemas.openxmlformats.org/drawingml/2006/main">
              <a:ext uri="{FF2B5EF4-FFF2-40B4-BE49-F238E27FC236}">
                <a16:creationId xmlns:a16="http://schemas.microsoft.com/office/drawing/2014/main" id="{12B56E8B-B7B8-9117-9154-F5AC914371E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Follow KP Elementary &amp; Secondary Education Department's (@KPESED) latest  Tweets / Twitter">
                    <a:extLst>
                      <a:ext uri="{FF2B5EF4-FFF2-40B4-BE49-F238E27FC236}">
                        <a16:creationId xmlns:a16="http://schemas.microsoft.com/office/drawing/2014/main" id="{12B56E8B-B7B8-9117-9154-F5AC914371E1}"/>
                      </a:ext>
                    </a:extLst>
                  </pic:cNvPr>
                  <pic:cNvPicPr>
                    <a:picLocks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0640" cy="7543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C647C74" wp14:editId="3F417F3E">
          <wp:simplePos x="0" y="0"/>
          <wp:positionH relativeFrom="margin">
            <wp:posOffset>-460375</wp:posOffset>
          </wp:positionH>
          <wp:positionV relativeFrom="paragraph">
            <wp:posOffset>-373380</wp:posOffset>
          </wp:positionV>
          <wp:extent cx="1478280" cy="723900"/>
          <wp:effectExtent l="0" t="0" r="7620" b="0"/>
          <wp:wrapThrough wrapText="bothSides">
            <wp:wrapPolygon edited="0">
              <wp:start x="0" y="0"/>
              <wp:lineTo x="0" y="21032"/>
              <wp:lineTo x="21433" y="21032"/>
              <wp:lineTo x="21433" y="0"/>
              <wp:lineTo x="0" y="0"/>
            </wp:wrapPolygon>
          </wp:wrapThrough>
          <wp:docPr id="958276169" name="Picture 958276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828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030" w:rsidRPr="00F51178">
      <w:rPr>
        <w:noProof/>
      </w:rPr>
      <w:drawing>
        <wp:anchor distT="0" distB="0" distL="114300" distR="114300" simplePos="0" relativeHeight="251658240" behindDoc="0" locked="0" layoutInCell="1" allowOverlap="1" wp14:anchorId="493CBE39" wp14:editId="730869D5">
          <wp:simplePos x="0" y="0"/>
          <wp:positionH relativeFrom="column">
            <wp:posOffset>5135880</wp:posOffset>
          </wp:positionH>
          <wp:positionV relativeFrom="paragraph">
            <wp:posOffset>-320040</wp:posOffset>
          </wp:positionV>
          <wp:extent cx="990600" cy="678180"/>
          <wp:effectExtent l="0" t="0" r="0" b="7620"/>
          <wp:wrapThrough wrapText="bothSides">
            <wp:wrapPolygon edited="0">
              <wp:start x="0" y="0"/>
              <wp:lineTo x="0" y="21236"/>
              <wp:lineTo x="21185" y="21236"/>
              <wp:lineTo x="21185" y="0"/>
              <wp:lineTo x="0" y="0"/>
            </wp:wrapPolygon>
          </wp:wrapThrough>
          <wp:docPr id="712165249" name="Picture 712165249" descr="The World Bank Group">
            <a:extLst xmlns:a="http://schemas.openxmlformats.org/drawingml/2006/main">
              <a:ext uri="{FF2B5EF4-FFF2-40B4-BE49-F238E27FC236}">
                <a16:creationId xmlns:a16="http://schemas.microsoft.com/office/drawing/2014/main" id="{75CB0B08-3A7F-FF5C-E1D9-C8C900AC7E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The World Bank Group">
                    <a:extLst>
                      <a:ext uri="{FF2B5EF4-FFF2-40B4-BE49-F238E27FC236}">
                        <a16:creationId xmlns:a16="http://schemas.microsoft.com/office/drawing/2014/main" id="{75CB0B08-3A7F-FF5C-E1D9-C8C900AC7E93}"/>
                      </a:ext>
                    </a:extLst>
                  </pic:cNvPr>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990600" cy="678180"/>
                  </a:xfrm>
                  <a:prstGeom prst="rect">
                    <a:avLst/>
                  </a:prstGeom>
                  <a:noFill/>
                </pic:spPr>
              </pic:pic>
            </a:graphicData>
          </a:graphic>
          <wp14:sizeRelH relativeFrom="page">
            <wp14:pctWidth>0</wp14:pctWidth>
          </wp14:sizeRelH>
          <wp14:sizeRelV relativeFrom="page">
            <wp14:pctHeight>0</wp14:pctHeight>
          </wp14:sizeRelV>
        </wp:anchor>
      </w:drawing>
    </w:r>
    <w:r w:rsidR="00F51178">
      <w:t xml:space="preserve">                            </w:t>
    </w:r>
    <w:r w:rsidR="00017030">
      <w:rPr>
        <w:noProof/>
      </w:rPr>
      <mc:AlternateContent>
        <mc:Choice Requires="wps">
          <w:drawing>
            <wp:inline distT="0" distB="0" distL="0" distR="0" wp14:anchorId="5C7DF1CD" wp14:editId="38E40294">
              <wp:extent cx="304800" cy="304800"/>
              <wp:effectExtent l="0" t="0" r="0" b="0"/>
              <wp:docPr id="1378412648"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26C6DF14"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017030" w:rsidRPr="00017030">
      <w:t xml:space="preserve"> </w:t>
    </w:r>
    <w:r w:rsidR="00017030">
      <w:rPr>
        <w:noProof/>
      </w:rPr>
      <mc:AlternateContent>
        <mc:Choice Requires="wps">
          <w:drawing>
            <wp:inline distT="0" distB="0" distL="0" distR="0" wp14:anchorId="079046C9" wp14:editId="51182392">
              <wp:extent cx="304800" cy="304800"/>
              <wp:effectExtent l="0" t="0" r="0" b="0"/>
              <wp:docPr id="1505139154"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64FD747B"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4D2"/>
    <w:multiLevelType w:val="hybridMultilevel"/>
    <w:tmpl w:val="451E2688"/>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D034DF"/>
    <w:multiLevelType w:val="hybridMultilevel"/>
    <w:tmpl w:val="216C6F4E"/>
    <w:lvl w:ilvl="0" w:tplc="0409000B">
      <w:start w:val="1"/>
      <w:numFmt w:val="bullet"/>
      <w:lvlText w:val=""/>
      <w:lvlJc w:val="left"/>
      <w:pPr>
        <w:ind w:left="1848" w:hanging="360"/>
      </w:pPr>
      <w:rPr>
        <w:rFonts w:ascii="Wingdings" w:hAnsi="Wingdings" w:hint="default"/>
      </w:rPr>
    </w:lvl>
    <w:lvl w:ilvl="1" w:tplc="04090003" w:tentative="1">
      <w:start w:val="1"/>
      <w:numFmt w:val="bullet"/>
      <w:lvlText w:val="o"/>
      <w:lvlJc w:val="left"/>
      <w:pPr>
        <w:ind w:left="2568" w:hanging="360"/>
      </w:pPr>
      <w:rPr>
        <w:rFonts w:ascii="Courier New" w:hAnsi="Courier New" w:cs="Courier New" w:hint="default"/>
      </w:rPr>
    </w:lvl>
    <w:lvl w:ilvl="2" w:tplc="04090005" w:tentative="1">
      <w:start w:val="1"/>
      <w:numFmt w:val="bullet"/>
      <w:lvlText w:val=""/>
      <w:lvlJc w:val="left"/>
      <w:pPr>
        <w:ind w:left="3288" w:hanging="360"/>
      </w:pPr>
      <w:rPr>
        <w:rFonts w:ascii="Wingdings" w:hAnsi="Wingdings" w:hint="default"/>
      </w:rPr>
    </w:lvl>
    <w:lvl w:ilvl="3" w:tplc="04090001" w:tentative="1">
      <w:start w:val="1"/>
      <w:numFmt w:val="bullet"/>
      <w:lvlText w:val=""/>
      <w:lvlJc w:val="left"/>
      <w:pPr>
        <w:ind w:left="4008" w:hanging="360"/>
      </w:pPr>
      <w:rPr>
        <w:rFonts w:ascii="Symbol" w:hAnsi="Symbol" w:hint="default"/>
      </w:rPr>
    </w:lvl>
    <w:lvl w:ilvl="4" w:tplc="04090003" w:tentative="1">
      <w:start w:val="1"/>
      <w:numFmt w:val="bullet"/>
      <w:lvlText w:val="o"/>
      <w:lvlJc w:val="left"/>
      <w:pPr>
        <w:ind w:left="4728" w:hanging="360"/>
      </w:pPr>
      <w:rPr>
        <w:rFonts w:ascii="Courier New" w:hAnsi="Courier New" w:cs="Courier New" w:hint="default"/>
      </w:rPr>
    </w:lvl>
    <w:lvl w:ilvl="5" w:tplc="04090005" w:tentative="1">
      <w:start w:val="1"/>
      <w:numFmt w:val="bullet"/>
      <w:lvlText w:val=""/>
      <w:lvlJc w:val="left"/>
      <w:pPr>
        <w:ind w:left="5448" w:hanging="360"/>
      </w:pPr>
      <w:rPr>
        <w:rFonts w:ascii="Wingdings" w:hAnsi="Wingdings" w:hint="default"/>
      </w:rPr>
    </w:lvl>
    <w:lvl w:ilvl="6" w:tplc="04090001" w:tentative="1">
      <w:start w:val="1"/>
      <w:numFmt w:val="bullet"/>
      <w:lvlText w:val=""/>
      <w:lvlJc w:val="left"/>
      <w:pPr>
        <w:ind w:left="6168" w:hanging="360"/>
      </w:pPr>
      <w:rPr>
        <w:rFonts w:ascii="Symbol" w:hAnsi="Symbol" w:hint="default"/>
      </w:rPr>
    </w:lvl>
    <w:lvl w:ilvl="7" w:tplc="04090003" w:tentative="1">
      <w:start w:val="1"/>
      <w:numFmt w:val="bullet"/>
      <w:lvlText w:val="o"/>
      <w:lvlJc w:val="left"/>
      <w:pPr>
        <w:ind w:left="6888" w:hanging="360"/>
      </w:pPr>
      <w:rPr>
        <w:rFonts w:ascii="Courier New" w:hAnsi="Courier New" w:cs="Courier New" w:hint="default"/>
      </w:rPr>
    </w:lvl>
    <w:lvl w:ilvl="8" w:tplc="04090005" w:tentative="1">
      <w:start w:val="1"/>
      <w:numFmt w:val="bullet"/>
      <w:lvlText w:val=""/>
      <w:lvlJc w:val="left"/>
      <w:pPr>
        <w:ind w:left="7608" w:hanging="360"/>
      </w:pPr>
      <w:rPr>
        <w:rFonts w:ascii="Wingdings" w:hAnsi="Wingdings" w:hint="default"/>
      </w:rPr>
    </w:lvl>
  </w:abstractNum>
  <w:abstractNum w:abstractNumId="2" w15:restartNumberingAfterBreak="0">
    <w:nsid w:val="0BA30AC3"/>
    <w:multiLevelType w:val="hybridMultilevel"/>
    <w:tmpl w:val="375AD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17793D"/>
    <w:multiLevelType w:val="multilevel"/>
    <w:tmpl w:val="D77C6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A52BF9"/>
    <w:multiLevelType w:val="hybridMultilevel"/>
    <w:tmpl w:val="54ACB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AA3257"/>
    <w:multiLevelType w:val="hybridMultilevel"/>
    <w:tmpl w:val="C4382F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FC291A"/>
    <w:multiLevelType w:val="multilevel"/>
    <w:tmpl w:val="EDFED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416049"/>
    <w:multiLevelType w:val="multilevel"/>
    <w:tmpl w:val="2F703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FA67D9"/>
    <w:multiLevelType w:val="hybridMultilevel"/>
    <w:tmpl w:val="6192A1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562617B"/>
    <w:multiLevelType w:val="multilevel"/>
    <w:tmpl w:val="DCE86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E0417F"/>
    <w:multiLevelType w:val="hybridMultilevel"/>
    <w:tmpl w:val="125823C0"/>
    <w:lvl w:ilvl="0" w:tplc="33440DBA">
      <w:start w:val="1"/>
      <w:numFmt w:val="decimalZero"/>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F9932A3"/>
    <w:multiLevelType w:val="hybridMultilevel"/>
    <w:tmpl w:val="B194FD0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15:restartNumberingAfterBreak="0">
    <w:nsid w:val="30020571"/>
    <w:multiLevelType w:val="multilevel"/>
    <w:tmpl w:val="D2860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1F42BD9"/>
    <w:multiLevelType w:val="multilevel"/>
    <w:tmpl w:val="DE261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2B86F92"/>
    <w:multiLevelType w:val="hybridMultilevel"/>
    <w:tmpl w:val="16344E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4A73A5A"/>
    <w:multiLevelType w:val="hybridMultilevel"/>
    <w:tmpl w:val="9EFA54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73477D9"/>
    <w:multiLevelType w:val="hybridMultilevel"/>
    <w:tmpl w:val="011CDBEC"/>
    <w:lvl w:ilvl="0" w:tplc="0409000F">
      <w:start w:val="1"/>
      <w:numFmt w:val="decimal"/>
      <w:lvlText w:val="%1."/>
      <w:lvlJc w:val="left"/>
      <w:pPr>
        <w:ind w:left="1848" w:hanging="360"/>
      </w:pPr>
      <w:rPr>
        <w:rFonts w:hint="default"/>
      </w:rPr>
    </w:lvl>
    <w:lvl w:ilvl="1" w:tplc="FFFFFFFF" w:tentative="1">
      <w:start w:val="1"/>
      <w:numFmt w:val="bullet"/>
      <w:lvlText w:val="o"/>
      <w:lvlJc w:val="left"/>
      <w:pPr>
        <w:ind w:left="2568" w:hanging="360"/>
      </w:pPr>
      <w:rPr>
        <w:rFonts w:ascii="Courier New" w:hAnsi="Courier New" w:cs="Courier New" w:hint="default"/>
      </w:rPr>
    </w:lvl>
    <w:lvl w:ilvl="2" w:tplc="FFFFFFFF" w:tentative="1">
      <w:start w:val="1"/>
      <w:numFmt w:val="bullet"/>
      <w:lvlText w:val=""/>
      <w:lvlJc w:val="left"/>
      <w:pPr>
        <w:ind w:left="3288" w:hanging="360"/>
      </w:pPr>
      <w:rPr>
        <w:rFonts w:ascii="Wingdings" w:hAnsi="Wingdings" w:hint="default"/>
      </w:rPr>
    </w:lvl>
    <w:lvl w:ilvl="3" w:tplc="FFFFFFFF" w:tentative="1">
      <w:start w:val="1"/>
      <w:numFmt w:val="bullet"/>
      <w:lvlText w:val=""/>
      <w:lvlJc w:val="left"/>
      <w:pPr>
        <w:ind w:left="4008" w:hanging="360"/>
      </w:pPr>
      <w:rPr>
        <w:rFonts w:ascii="Symbol" w:hAnsi="Symbol" w:hint="default"/>
      </w:rPr>
    </w:lvl>
    <w:lvl w:ilvl="4" w:tplc="FFFFFFFF" w:tentative="1">
      <w:start w:val="1"/>
      <w:numFmt w:val="bullet"/>
      <w:lvlText w:val="o"/>
      <w:lvlJc w:val="left"/>
      <w:pPr>
        <w:ind w:left="4728" w:hanging="360"/>
      </w:pPr>
      <w:rPr>
        <w:rFonts w:ascii="Courier New" w:hAnsi="Courier New" w:cs="Courier New" w:hint="default"/>
      </w:rPr>
    </w:lvl>
    <w:lvl w:ilvl="5" w:tplc="FFFFFFFF" w:tentative="1">
      <w:start w:val="1"/>
      <w:numFmt w:val="bullet"/>
      <w:lvlText w:val=""/>
      <w:lvlJc w:val="left"/>
      <w:pPr>
        <w:ind w:left="5448" w:hanging="360"/>
      </w:pPr>
      <w:rPr>
        <w:rFonts w:ascii="Wingdings" w:hAnsi="Wingdings" w:hint="default"/>
      </w:rPr>
    </w:lvl>
    <w:lvl w:ilvl="6" w:tplc="FFFFFFFF" w:tentative="1">
      <w:start w:val="1"/>
      <w:numFmt w:val="bullet"/>
      <w:lvlText w:val=""/>
      <w:lvlJc w:val="left"/>
      <w:pPr>
        <w:ind w:left="6168" w:hanging="360"/>
      </w:pPr>
      <w:rPr>
        <w:rFonts w:ascii="Symbol" w:hAnsi="Symbol" w:hint="default"/>
      </w:rPr>
    </w:lvl>
    <w:lvl w:ilvl="7" w:tplc="FFFFFFFF" w:tentative="1">
      <w:start w:val="1"/>
      <w:numFmt w:val="bullet"/>
      <w:lvlText w:val="o"/>
      <w:lvlJc w:val="left"/>
      <w:pPr>
        <w:ind w:left="6888" w:hanging="360"/>
      </w:pPr>
      <w:rPr>
        <w:rFonts w:ascii="Courier New" w:hAnsi="Courier New" w:cs="Courier New" w:hint="default"/>
      </w:rPr>
    </w:lvl>
    <w:lvl w:ilvl="8" w:tplc="FFFFFFFF" w:tentative="1">
      <w:start w:val="1"/>
      <w:numFmt w:val="bullet"/>
      <w:lvlText w:val=""/>
      <w:lvlJc w:val="left"/>
      <w:pPr>
        <w:ind w:left="7608" w:hanging="360"/>
      </w:pPr>
      <w:rPr>
        <w:rFonts w:ascii="Wingdings" w:hAnsi="Wingdings" w:hint="default"/>
      </w:rPr>
    </w:lvl>
  </w:abstractNum>
  <w:abstractNum w:abstractNumId="17" w15:restartNumberingAfterBreak="0">
    <w:nsid w:val="393A211D"/>
    <w:multiLevelType w:val="hybridMultilevel"/>
    <w:tmpl w:val="103069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AB85B95"/>
    <w:multiLevelType w:val="hybridMultilevel"/>
    <w:tmpl w:val="5E6E2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4D0BCD"/>
    <w:multiLevelType w:val="hybridMultilevel"/>
    <w:tmpl w:val="EAFED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E00127"/>
    <w:multiLevelType w:val="multilevel"/>
    <w:tmpl w:val="E5C8D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FD7529E"/>
    <w:multiLevelType w:val="hybridMultilevel"/>
    <w:tmpl w:val="76B6BD9A"/>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2" w15:restartNumberingAfterBreak="0">
    <w:nsid w:val="41D410DA"/>
    <w:multiLevelType w:val="hybridMultilevel"/>
    <w:tmpl w:val="629A4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182B83"/>
    <w:multiLevelType w:val="multilevel"/>
    <w:tmpl w:val="0B7CC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4C91CAB"/>
    <w:multiLevelType w:val="multilevel"/>
    <w:tmpl w:val="E6640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7350380"/>
    <w:multiLevelType w:val="hybridMultilevel"/>
    <w:tmpl w:val="FEB2AA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47407B"/>
    <w:multiLevelType w:val="multilevel"/>
    <w:tmpl w:val="BEF40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BB80893"/>
    <w:multiLevelType w:val="hybridMultilevel"/>
    <w:tmpl w:val="21CE4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5C3637E"/>
    <w:multiLevelType w:val="multilevel"/>
    <w:tmpl w:val="25CC49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A09653F"/>
    <w:multiLevelType w:val="hybridMultilevel"/>
    <w:tmpl w:val="B95ED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7C7E1C"/>
    <w:multiLevelType w:val="hybridMultilevel"/>
    <w:tmpl w:val="B87043F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1" w15:restartNumberingAfterBreak="0">
    <w:nsid w:val="5D2C3A32"/>
    <w:multiLevelType w:val="hybridMultilevel"/>
    <w:tmpl w:val="F612D2F6"/>
    <w:lvl w:ilvl="0" w:tplc="04090013">
      <w:start w:val="1"/>
      <w:numFmt w:val="upperRoman"/>
      <w:lvlText w:val="%1."/>
      <w:lvlJc w:val="right"/>
      <w:pPr>
        <w:ind w:left="1848" w:hanging="360"/>
      </w:pPr>
      <w:rPr>
        <w:rFonts w:hint="default"/>
      </w:rPr>
    </w:lvl>
    <w:lvl w:ilvl="1" w:tplc="FFFFFFFF" w:tentative="1">
      <w:start w:val="1"/>
      <w:numFmt w:val="bullet"/>
      <w:lvlText w:val="o"/>
      <w:lvlJc w:val="left"/>
      <w:pPr>
        <w:ind w:left="2568" w:hanging="360"/>
      </w:pPr>
      <w:rPr>
        <w:rFonts w:ascii="Courier New" w:hAnsi="Courier New" w:cs="Courier New" w:hint="default"/>
      </w:rPr>
    </w:lvl>
    <w:lvl w:ilvl="2" w:tplc="FFFFFFFF" w:tentative="1">
      <w:start w:val="1"/>
      <w:numFmt w:val="bullet"/>
      <w:lvlText w:val=""/>
      <w:lvlJc w:val="left"/>
      <w:pPr>
        <w:ind w:left="3288" w:hanging="360"/>
      </w:pPr>
      <w:rPr>
        <w:rFonts w:ascii="Wingdings" w:hAnsi="Wingdings" w:hint="default"/>
      </w:rPr>
    </w:lvl>
    <w:lvl w:ilvl="3" w:tplc="FFFFFFFF" w:tentative="1">
      <w:start w:val="1"/>
      <w:numFmt w:val="bullet"/>
      <w:lvlText w:val=""/>
      <w:lvlJc w:val="left"/>
      <w:pPr>
        <w:ind w:left="4008" w:hanging="360"/>
      </w:pPr>
      <w:rPr>
        <w:rFonts w:ascii="Symbol" w:hAnsi="Symbol" w:hint="default"/>
      </w:rPr>
    </w:lvl>
    <w:lvl w:ilvl="4" w:tplc="FFFFFFFF" w:tentative="1">
      <w:start w:val="1"/>
      <w:numFmt w:val="bullet"/>
      <w:lvlText w:val="o"/>
      <w:lvlJc w:val="left"/>
      <w:pPr>
        <w:ind w:left="4728" w:hanging="360"/>
      </w:pPr>
      <w:rPr>
        <w:rFonts w:ascii="Courier New" w:hAnsi="Courier New" w:cs="Courier New" w:hint="default"/>
      </w:rPr>
    </w:lvl>
    <w:lvl w:ilvl="5" w:tplc="FFFFFFFF" w:tentative="1">
      <w:start w:val="1"/>
      <w:numFmt w:val="bullet"/>
      <w:lvlText w:val=""/>
      <w:lvlJc w:val="left"/>
      <w:pPr>
        <w:ind w:left="5448" w:hanging="360"/>
      </w:pPr>
      <w:rPr>
        <w:rFonts w:ascii="Wingdings" w:hAnsi="Wingdings" w:hint="default"/>
      </w:rPr>
    </w:lvl>
    <w:lvl w:ilvl="6" w:tplc="FFFFFFFF" w:tentative="1">
      <w:start w:val="1"/>
      <w:numFmt w:val="bullet"/>
      <w:lvlText w:val=""/>
      <w:lvlJc w:val="left"/>
      <w:pPr>
        <w:ind w:left="6168" w:hanging="360"/>
      </w:pPr>
      <w:rPr>
        <w:rFonts w:ascii="Symbol" w:hAnsi="Symbol" w:hint="default"/>
      </w:rPr>
    </w:lvl>
    <w:lvl w:ilvl="7" w:tplc="FFFFFFFF" w:tentative="1">
      <w:start w:val="1"/>
      <w:numFmt w:val="bullet"/>
      <w:lvlText w:val="o"/>
      <w:lvlJc w:val="left"/>
      <w:pPr>
        <w:ind w:left="6888" w:hanging="360"/>
      </w:pPr>
      <w:rPr>
        <w:rFonts w:ascii="Courier New" w:hAnsi="Courier New" w:cs="Courier New" w:hint="default"/>
      </w:rPr>
    </w:lvl>
    <w:lvl w:ilvl="8" w:tplc="FFFFFFFF" w:tentative="1">
      <w:start w:val="1"/>
      <w:numFmt w:val="bullet"/>
      <w:lvlText w:val=""/>
      <w:lvlJc w:val="left"/>
      <w:pPr>
        <w:ind w:left="7608" w:hanging="360"/>
      </w:pPr>
      <w:rPr>
        <w:rFonts w:ascii="Wingdings" w:hAnsi="Wingdings" w:hint="default"/>
      </w:rPr>
    </w:lvl>
  </w:abstractNum>
  <w:abstractNum w:abstractNumId="32" w15:restartNumberingAfterBreak="0">
    <w:nsid w:val="5E326545"/>
    <w:multiLevelType w:val="multilevel"/>
    <w:tmpl w:val="86D0709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FEF11AB"/>
    <w:multiLevelType w:val="multilevel"/>
    <w:tmpl w:val="EE025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C539CD"/>
    <w:multiLevelType w:val="multilevel"/>
    <w:tmpl w:val="52C00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E9512B1"/>
    <w:multiLevelType w:val="hybridMultilevel"/>
    <w:tmpl w:val="A3964C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4040BBC"/>
    <w:multiLevelType w:val="multilevel"/>
    <w:tmpl w:val="A6A6C2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595250D"/>
    <w:multiLevelType w:val="multilevel"/>
    <w:tmpl w:val="36EC4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71D6FA5"/>
    <w:multiLevelType w:val="hybridMultilevel"/>
    <w:tmpl w:val="D72415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B900CEC"/>
    <w:multiLevelType w:val="hybridMultilevel"/>
    <w:tmpl w:val="A0124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E7630E"/>
    <w:multiLevelType w:val="multilevel"/>
    <w:tmpl w:val="B4CCA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E641CD9"/>
    <w:multiLevelType w:val="hybridMultilevel"/>
    <w:tmpl w:val="C8CE3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34687595">
    <w:abstractNumId w:val="10"/>
  </w:num>
  <w:num w:numId="2" w16cid:durableId="876163593">
    <w:abstractNumId w:val="21"/>
  </w:num>
  <w:num w:numId="3" w16cid:durableId="1682195470">
    <w:abstractNumId w:val="2"/>
  </w:num>
  <w:num w:numId="4" w16cid:durableId="1875533211">
    <w:abstractNumId w:val="30"/>
  </w:num>
  <w:num w:numId="5" w16cid:durableId="992102694">
    <w:abstractNumId w:val="39"/>
  </w:num>
  <w:num w:numId="6" w16cid:durableId="118845942">
    <w:abstractNumId w:val="22"/>
  </w:num>
  <w:num w:numId="7" w16cid:durableId="1315989450">
    <w:abstractNumId w:val="14"/>
  </w:num>
  <w:num w:numId="8" w16cid:durableId="1180924485">
    <w:abstractNumId w:val="1"/>
  </w:num>
  <w:num w:numId="9" w16cid:durableId="404567306">
    <w:abstractNumId w:val="16"/>
  </w:num>
  <w:num w:numId="10" w16cid:durableId="1254779610">
    <w:abstractNumId w:val="31"/>
  </w:num>
  <w:num w:numId="11" w16cid:durableId="1538348583">
    <w:abstractNumId w:val="20"/>
  </w:num>
  <w:num w:numId="12" w16cid:durableId="311450346">
    <w:abstractNumId w:val="0"/>
  </w:num>
  <w:num w:numId="13" w16cid:durableId="52700900">
    <w:abstractNumId w:val="15"/>
  </w:num>
  <w:num w:numId="14" w16cid:durableId="1490563662">
    <w:abstractNumId w:val="6"/>
  </w:num>
  <w:num w:numId="15" w16cid:durableId="1956863464">
    <w:abstractNumId w:val="12"/>
  </w:num>
  <w:num w:numId="16" w16cid:durableId="1515454489">
    <w:abstractNumId w:val="37"/>
  </w:num>
  <w:num w:numId="17" w16cid:durableId="1638366887">
    <w:abstractNumId w:val="3"/>
  </w:num>
  <w:num w:numId="18" w16cid:durableId="1448937566">
    <w:abstractNumId w:val="17"/>
  </w:num>
  <w:num w:numId="19" w16cid:durableId="118686789">
    <w:abstractNumId w:val="26"/>
  </w:num>
  <w:num w:numId="20" w16cid:durableId="1740445447">
    <w:abstractNumId w:val="8"/>
  </w:num>
  <w:num w:numId="21" w16cid:durableId="705106320">
    <w:abstractNumId w:val="24"/>
  </w:num>
  <w:num w:numId="22" w16cid:durableId="1497765626">
    <w:abstractNumId w:val="40"/>
  </w:num>
  <w:num w:numId="23" w16cid:durableId="1350065654">
    <w:abstractNumId w:val="13"/>
  </w:num>
  <w:num w:numId="24" w16cid:durableId="1902251687">
    <w:abstractNumId w:val="25"/>
  </w:num>
  <w:num w:numId="25" w16cid:durableId="1739593563">
    <w:abstractNumId w:val="18"/>
  </w:num>
  <w:num w:numId="26" w16cid:durableId="37977502">
    <w:abstractNumId w:val="9"/>
  </w:num>
  <w:num w:numId="27" w16cid:durableId="275796875">
    <w:abstractNumId w:val="34"/>
  </w:num>
  <w:num w:numId="28" w16cid:durableId="1541354813">
    <w:abstractNumId w:val="5"/>
  </w:num>
  <w:num w:numId="29" w16cid:durableId="1337804859">
    <w:abstractNumId w:val="23"/>
  </w:num>
  <w:num w:numId="30" w16cid:durableId="1027564167">
    <w:abstractNumId w:val="4"/>
  </w:num>
  <w:num w:numId="31" w16cid:durableId="49157727">
    <w:abstractNumId w:val="7"/>
  </w:num>
  <w:num w:numId="32" w16cid:durableId="1502814246">
    <w:abstractNumId w:val="41"/>
  </w:num>
  <w:num w:numId="33" w16cid:durableId="1370643761">
    <w:abstractNumId w:val="33"/>
  </w:num>
  <w:num w:numId="34" w16cid:durableId="1072896053">
    <w:abstractNumId w:val="36"/>
  </w:num>
  <w:num w:numId="35" w16cid:durableId="1779720641">
    <w:abstractNumId w:val="28"/>
  </w:num>
  <w:num w:numId="36" w16cid:durableId="513226661">
    <w:abstractNumId w:val="32"/>
  </w:num>
  <w:num w:numId="37" w16cid:durableId="393896177">
    <w:abstractNumId w:val="19"/>
  </w:num>
  <w:num w:numId="38" w16cid:durableId="403798566">
    <w:abstractNumId w:val="29"/>
  </w:num>
  <w:num w:numId="39" w16cid:durableId="1487933805">
    <w:abstractNumId w:val="11"/>
  </w:num>
  <w:num w:numId="40" w16cid:durableId="2108498408">
    <w:abstractNumId w:val="38"/>
  </w:num>
  <w:num w:numId="41" w16cid:durableId="477841784">
    <w:abstractNumId w:val="27"/>
  </w:num>
  <w:num w:numId="42" w16cid:durableId="122009445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2FB"/>
    <w:rsid w:val="00001619"/>
    <w:rsid w:val="00005EB9"/>
    <w:rsid w:val="0000656C"/>
    <w:rsid w:val="00007A00"/>
    <w:rsid w:val="000135AB"/>
    <w:rsid w:val="0001640C"/>
    <w:rsid w:val="00017030"/>
    <w:rsid w:val="000230EB"/>
    <w:rsid w:val="000256CB"/>
    <w:rsid w:val="00027F60"/>
    <w:rsid w:val="00035437"/>
    <w:rsid w:val="0003670E"/>
    <w:rsid w:val="00040EBE"/>
    <w:rsid w:val="000417FB"/>
    <w:rsid w:val="00042CDF"/>
    <w:rsid w:val="0004348E"/>
    <w:rsid w:val="000464F6"/>
    <w:rsid w:val="0004674B"/>
    <w:rsid w:val="00056C67"/>
    <w:rsid w:val="00056FB4"/>
    <w:rsid w:val="00061888"/>
    <w:rsid w:val="00063B0A"/>
    <w:rsid w:val="00063B28"/>
    <w:rsid w:val="000661CA"/>
    <w:rsid w:val="00070A04"/>
    <w:rsid w:val="00074953"/>
    <w:rsid w:val="00076679"/>
    <w:rsid w:val="00076AB3"/>
    <w:rsid w:val="00081BEA"/>
    <w:rsid w:val="00083FDF"/>
    <w:rsid w:val="000862EE"/>
    <w:rsid w:val="00091DEF"/>
    <w:rsid w:val="000A0445"/>
    <w:rsid w:val="000A1B99"/>
    <w:rsid w:val="000A1DB6"/>
    <w:rsid w:val="000A3973"/>
    <w:rsid w:val="000A4032"/>
    <w:rsid w:val="000A41C8"/>
    <w:rsid w:val="000A7788"/>
    <w:rsid w:val="000B24AB"/>
    <w:rsid w:val="000B6D0C"/>
    <w:rsid w:val="000C1357"/>
    <w:rsid w:val="000C48FF"/>
    <w:rsid w:val="000C7FCB"/>
    <w:rsid w:val="000D0D90"/>
    <w:rsid w:val="000D29E7"/>
    <w:rsid w:val="000D43AD"/>
    <w:rsid w:val="000D6299"/>
    <w:rsid w:val="000D7595"/>
    <w:rsid w:val="000E128D"/>
    <w:rsid w:val="000E2C25"/>
    <w:rsid w:val="000E38B7"/>
    <w:rsid w:val="000E3A30"/>
    <w:rsid w:val="000E7F3D"/>
    <w:rsid w:val="000F04F8"/>
    <w:rsid w:val="000F37DA"/>
    <w:rsid w:val="000F7F73"/>
    <w:rsid w:val="00101C82"/>
    <w:rsid w:val="001032CF"/>
    <w:rsid w:val="00103CC3"/>
    <w:rsid w:val="0012245C"/>
    <w:rsid w:val="001244AD"/>
    <w:rsid w:val="00125596"/>
    <w:rsid w:val="00134729"/>
    <w:rsid w:val="0014155E"/>
    <w:rsid w:val="0014681F"/>
    <w:rsid w:val="001470B0"/>
    <w:rsid w:val="00153AF2"/>
    <w:rsid w:val="00153D85"/>
    <w:rsid w:val="00153DDD"/>
    <w:rsid w:val="00156A10"/>
    <w:rsid w:val="00162650"/>
    <w:rsid w:val="001639DA"/>
    <w:rsid w:val="0017126C"/>
    <w:rsid w:val="00171CD8"/>
    <w:rsid w:val="00176FF2"/>
    <w:rsid w:val="00177368"/>
    <w:rsid w:val="00184CA2"/>
    <w:rsid w:val="00184E70"/>
    <w:rsid w:val="00185136"/>
    <w:rsid w:val="00193F7B"/>
    <w:rsid w:val="001955F7"/>
    <w:rsid w:val="00196691"/>
    <w:rsid w:val="001A374F"/>
    <w:rsid w:val="001A4F59"/>
    <w:rsid w:val="001B6432"/>
    <w:rsid w:val="001C1CA5"/>
    <w:rsid w:val="001D321A"/>
    <w:rsid w:val="001D3813"/>
    <w:rsid w:val="001D5C11"/>
    <w:rsid w:val="001E0993"/>
    <w:rsid w:val="001E2303"/>
    <w:rsid w:val="001E3034"/>
    <w:rsid w:val="001E429B"/>
    <w:rsid w:val="001E6076"/>
    <w:rsid w:val="001E6D88"/>
    <w:rsid w:val="001E73CB"/>
    <w:rsid w:val="001F16B1"/>
    <w:rsid w:val="001F7BA6"/>
    <w:rsid w:val="00204451"/>
    <w:rsid w:val="00204F63"/>
    <w:rsid w:val="002101EC"/>
    <w:rsid w:val="0021661B"/>
    <w:rsid w:val="00220B87"/>
    <w:rsid w:val="00221943"/>
    <w:rsid w:val="002222FB"/>
    <w:rsid w:val="002223E2"/>
    <w:rsid w:val="00222DE2"/>
    <w:rsid w:val="00224310"/>
    <w:rsid w:val="0022633A"/>
    <w:rsid w:val="002314B0"/>
    <w:rsid w:val="00233F37"/>
    <w:rsid w:val="002352AB"/>
    <w:rsid w:val="0023778A"/>
    <w:rsid w:val="00237E97"/>
    <w:rsid w:val="00245BA4"/>
    <w:rsid w:val="002512AA"/>
    <w:rsid w:val="00262E2E"/>
    <w:rsid w:val="002739AB"/>
    <w:rsid w:val="00273A26"/>
    <w:rsid w:val="00275157"/>
    <w:rsid w:val="0027522C"/>
    <w:rsid w:val="00276164"/>
    <w:rsid w:val="00277E84"/>
    <w:rsid w:val="00285CC5"/>
    <w:rsid w:val="002876B6"/>
    <w:rsid w:val="00294318"/>
    <w:rsid w:val="002956D7"/>
    <w:rsid w:val="002A0159"/>
    <w:rsid w:val="002A3BA5"/>
    <w:rsid w:val="002A3D41"/>
    <w:rsid w:val="002A4DBA"/>
    <w:rsid w:val="002A698F"/>
    <w:rsid w:val="002B20CC"/>
    <w:rsid w:val="002B3C0E"/>
    <w:rsid w:val="002C50E7"/>
    <w:rsid w:val="002D6E69"/>
    <w:rsid w:val="002E09E4"/>
    <w:rsid w:val="002E4703"/>
    <w:rsid w:val="002F0DE4"/>
    <w:rsid w:val="003011DE"/>
    <w:rsid w:val="00301881"/>
    <w:rsid w:val="00302DA3"/>
    <w:rsid w:val="003140F0"/>
    <w:rsid w:val="0031442D"/>
    <w:rsid w:val="003163AE"/>
    <w:rsid w:val="003227AC"/>
    <w:rsid w:val="00322D19"/>
    <w:rsid w:val="0032373F"/>
    <w:rsid w:val="00327795"/>
    <w:rsid w:val="003279CD"/>
    <w:rsid w:val="00331A1F"/>
    <w:rsid w:val="00332BF0"/>
    <w:rsid w:val="00335364"/>
    <w:rsid w:val="00342872"/>
    <w:rsid w:val="00343B67"/>
    <w:rsid w:val="00351086"/>
    <w:rsid w:val="0035246D"/>
    <w:rsid w:val="00353A42"/>
    <w:rsid w:val="003569FB"/>
    <w:rsid w:val="00361C4E"/>
    <w:rsid w:val="00364951"/>
    <w:rsid w:val="00366C51"/>
    <w:rsid w:val="00366EB6"/>
    <w:rsid w:val="003728AC"/>
    <w:rsid w:val="00373473"/>
    <w:rsid w:val="0038206A"/>
    <w:rsid w:val="00383C1B"/>
    <w:rsid w:val="00383C1F"/>
    <w:rsid w:val="003866AC"/>
    <w:rsid w:val="00391080"/>
    <w:rsid w:val="00391EF6"/>
    <w:rsid w:val="00397440"/>
    <w:rsid w:val="003A31B2"/>
    <w:rsid w:val="003B14F5"/>
    <w:rsid w:val="003B3968"/>
    <w:rsid w:val="003B6774"/>
    <w:rsid w:val="003C08AF"/>
    <w:rsid w:val="003C1406"/>
    <w:rsid w:val="003C2EEF"/>
    <w:rsid w:val="003D65DD"/>
    <w:rsid w:val="003D6799"/>
    <w:rsid w:val="003E2257"/>
    <w:rsid w:val="003E24DB"/>
    <w:rsid w:val="003E39BE"/>
    <w:rsid w:val="003F01E6"/>
    <w:rsid w:val="003F1F93"/>
    <w:rsid w:val="003F20F6"/>
    <w:rsid w:val="003F24B2"/>
    <w:rsid w:val="003F3804"/>
    <w:rsid w:val="003F59C3"/>
    <w:rsid w:val="003F5CEC"/>
    <w:rsid w:val="0040107C"/>
    <w:rsid w:val="00402511"/>
    <w:rsid w:val="00402E7C"/>
    <w:rsid w:val="00414C34"/>
    <w:rsid w:val="004238E6"/>
    <w:rsid w:val="00424CE7"/>
    <w:rsid w:val="004303A6"/>
    <w:rsid w:val="00435355"/>
    <w:rsid w:val="00435BC3"/>
    <w:rsid w:val="004360B5"/>
    <w:rsid w:val="00436FB6"/>
    <w:rsid w:val="00437866"/>
    <w:rsid w:val="00445A2B"/>
    <w:rsid w:val="00447060"/>
    <w:rsid w:val="00450275"/>
    <w:rsid w:val="00453F20"/>
    <w:rsid w:val="00455C25"/>
    <w:rsid w:val="0045764A"/>
    <w:rsid w:val="00457673"/>
    <w:rsid w:val="00461991"/>
    <w:rsid w:val="00463C38"/>
    <w:rsid w:val="0046433B"/>
    <w:rsid w:val="0046503E"/>
    <w:rsid w:val="0046512F"/>
    <w:rsid w:val="00466ED6"/>
    <w:rsid w:val="00470D60"/>
    <w:rsid w:val="0047458D"/>
    <w:rsid w:val="00476E86"/>
    <w:rsid w:val="00483D45"/>
    <w:rsid w:val="00485E5E"/>
    <w:rsid w:val="00492BAA"/>
    <w:rsid w:val="00494D01"/>
    <w:rsid w:val="00497171"/>
    <w:rsid w:val="004A2A4D"/>
    <w:rsid w:val="004A2D37"/>
    <w:rsid w:val="004A4E38"/>
    <w:rsid w:val="004A7C9B"/>
    <w:rsid w:val="004B1F6B"/>
    <w:rsid w:val="004B27BC"/>
    <w:rsid w:val="004C1130"/>
    <w:rsid w:val="004C2F12"/>
    <w:rsid w:val="004C3CAF"/>
    <w:rsid w:val="004C69B0"/>
    <w:rsid w:val="004D2952"/>
    <w:rsid w:val="004E28C6"/>
    <w:rsid w:val="004E2FDA"/>
    <w:rsid w:val="004E3624"/>
    <w:rsid w:val="004E41C6"/>
    <w:rsid w:val="004F0D4B"/>
    <w:rsid w:val="004F1655"/>
    <w:rsid w:val="004F277D"/>
    <w:rsid w:val="004F2AEE"/>
    <w:rsid w:val="004F7DFB"/>
    <w:rsid w:val="00500433"/>
    <w:rsid w:val="00506BFF"/>
    <w:rsid w:val="005112DC"/>
    <w:rsid w:val="005161B9"/>
    <w:rsid w:val="00517DD0"/>
    <w:rsid w:val="005209FA"/>
    <w:rsid w:val="00522284"/>
    <w:rsid w:val="00526CC7"/>
    <w:rsid w:val="00530547"/>
    <w:rsid w:val="00531959"/>
    <w:rsid w:val="00535504"/>
    <w:rsid w:val="00537DA6"/>
    <w:rsid w:val="0054275A"/>
    <w:rsid w:val="00542D45"/>
    <w:rsid w:val="00543B4D"/>
    <w:rsid w:val="0055781F"/>
    <w:rsid w:val="00560359"/>
    <w:rsid w:val="005744CE"/>
    <w:rsid w:val="005756B7"/>
    <w:rsid w:val="00577394"/>
    <w:rsid w:val="00580F8F"/>
    <w:rsid w:val="00581A0E"/>
    <w:rsid w:val="00582BEA"/>
    <w:rsid w:val="00583DA5"/>
    <w:rsid w:val="005859B5"/>
    <w:rsid w:val="00596D5D"/>
    <w:rsid w:val="00597007"/>
    <w:rsid w:val="0059798B"/>
    <w:rsid w:val="005A0CF5"/>
    <w:rsid w:val="005A70F9"/>
    <w:rsid w:val="005A7CD8"/>
    <w:rsid w:val="005B0896"/>
    <w:rsid w:val="005B1C38"/>
    <w:rsid w:val="005B2367"/>
    <w:rsid w:val="005B554A"/>
    <w:rsid w:val="005B5B21"/>
    <w:rsid w:val="005B7654"/>
    <w:rsid w:val="005C5C97"/>
    <w:rsid w:val="005C7758"/>
    <w:rsid w:val="005D005F"/>
    <w:rsid w:val="005D0D50"/>
    <w:rsid w:val="005D1CFA"/>
    <w:rsid w:val="005D353E"/>
    <w:rsid w:val="005D5593"/>
    <w:rsid w:val="005D5EA3"/>
    <w:rsid w:val="005D723F"/>
    <w:rsid w:val="005E5064"/>
    <w:rsid w:val="005F0B7D"/>
    <w:rsid w:val="00602DA2"/>
    <w:rsid w:val="00610648"/>
    <w:rsid w:val="00620FA3"/>
    <w:rsid w:val="00621990"/>
    <w:rsid w:val="00623F1C"/>
    <w:rsid w:val="0063190C"/>
    <w:rsid w:val="006353BF"/>
    <w:rsid w:val="00640AF1"/>
    <w:rsid w:val="0064154C"/>
    <w:rsid w:val="006431A3"/>
    <w:rsid w:val="006458CC"/>
    <w:rsid w:val="00654EB2"/>
    <w:rsid w:val="00654F21"/>
    <w:rsid w:val="00655C77"/>
    <w:rsid w:val="00656BFE"/>
    <w:rsid w:val="006570F6"/>
    <w:rsid w:val="006604F7"/>
    <w:rsid w:val="0066201D"/>
    <w:rsid w:val="0066631A"/>
    <w:rsid w:val="00667A87"/>
    <w:rsid w:val="00670850"/>
    <w:rsid w:val="00670FAB"/>
    <w:rsid w:val="006733F3"/>
    <w:rsid w:val="00675CDE"/>
    <w:rsid w:val="00690F83"/>
    <w:rsid w:val="00692962"/>
    <w:rsid w:val="00692DD3"/>
    <w:rsid w:val="00694A58"/>
    <w:rsid w:val="00696483"/>
    <w:rsid w:val="006A6DCC"/>
    <w:rsid w:val="006A6DFA"/>
    <w:rsid w:val="006B5D2A"/>
    <w:rsid w:val="006B71C6"/>
    <w:rsid w:val="006B7C05"/>
    <w:rsid w:val="006C12C8"/>
    <w:rsid w:val="006C3806"/>
    <w:rsid w:val="006C5A7C"/>
    <w:rsid w:val="006C615E"/>
    <w:rsid w:val="006C62DD"/>
    <w:rsid w:val="006D3125"/>
    <w:rsid w:val="006D542F"/>
    <w:rsid w:val="006E7F1C"/>
    <w:rsid w:val="006F60F1"/>
    <w:rsid w:val="006F6ADE"/>
    <w:rsid w:val="006F7A77"/>
    <w:rsid w:val="00702858"/>
    <w:rsid w:val="00702AA8"/>
    <w:rsid w:val="00703BF6"/>
    <w:rsid w:val="0070706C"/>
    <w:rsid w:val="00717CE6"/>
    <w:rsid w:val="00732A1B"/>
    <w:rsid w:val="0073519E"/>
    <w:rsid w:val="00741195"/>
    <w:rsid w:val="00741A5B"/>
    <w:rsid w:val="00750FC6"/>
    <w:rsid w:val="00752C70"/>
    <w:rsid w:val="007566CE"/>
    <w:rsid w:val="00757654"/>
    <w:rsid w:val="00761595"/>
    <w:rsid w:val="0076221F"/>
    <w:rsid w:val="00763191"/>
    <w:rsid w:val="00764883"/>
    <w:rsid w:val="00764D00"/>
    <w:rsid w:val="0076603C"/>
    <w:rsid w:val="007715E1"/>
    <w:rsid w:val="0077239D"/>
    <w:rsid w:val="007726CE"/>
    <w:rsid w:val="00773B50"/>
    <w:rsid w:val="007769C9"/>
    <w:rsid w:val="00776F3F"/>
    <w:rsid w:val="00785C00"/>
    <w:rsid w:val="00785C63"/>
    <w:rsid w:val="00791078"/>
    <w:rsid w:val="007A232C"/>
    <w:rsid w:val="007A4275"/>
    <w:rsid w:val="007B0438"/>
    <w:rsid w:val="007B0658"/>
    <w:rsid w:val="007B14C9"/>
    <w:rsid w:val="007B196F"/>
    <w:rsid w:val="007B1A7A"/>
    <w:rsid w:val="007B1F5A"/>
    <w:rsid w:val="007B2D3B"/>
    <w:rsid w:val="007B6BAA"/>
    <w:rsid w:val="007B7326"/>
    <w:rsid w:val="007C0348"/>
    <w:rsid w:val="007C458B"/>
    <w:rsid w:val="007C5156"/>
    <w:rsid w:val="007C6196"/>
    <w:rsid w:val="007C6382"/>
    <w:rsid w:val="007C7AAB"/>
    <w:rsid w:val="007D133F"/>
    <w:rsid w:val="007D341B"/>
    <w:rsid w:val="007D4157"/>
    <w:rsid w:val="007D79A0"/>
    <w:rsid w:val="007E3A95"/>
    <w:rsid w:val="007E5E02"/>
    <w:rsid w:val="007F6419"/>
    <w:rsid w:val="007F7226"/>
    <w:rsid w:val="00802726"/>
    <w:rsid w:val="00804677"/>
    <w:rsid w:val="00804B04"/>
    <w:rsid w:val="00805DED"/>
    <w:rsid w:val="00810C49"/>
    <w:rsid w:val="00810DBA"/>
    <w:rsid w:val="0081186A"/>
    <w:rsid w:val="0081653C"/>
    <w:rsid w:val="008257E6"/>
    <w:rsid w:val="00830B49"/>
    <w:rsid w:val="00836632"/>
    <w:rsid w:val="008416D1"/>
    <w:rsid w:val="00842194"/>
    <w:rsid w:val="00843872"/>
    <w:rsid w:val="0084695F"/>
    <w:rsid w:val="00851723"/>
    <w:rsid w:val="008537B3"/>
    <w:rsid w:val="00862814"/>
    <w:rsid w:val="00862910"/>
    <w:rsid w:val="00862F4D"/>
    <w:rsid w:val="0086402F"/>
    <w:rsid w:val="008651D5"/>
    <w:rsid w:val="00865A49"/>
    <w:rsid w:val="00865D0A"/>
    <w:rsid w:val="00865F26"/>
    <w:rsid w:val="0088001A"/>
    <w:rsid w:val="008808EA"/>
    <w:rsid w:val="00883ABF"/>
    <w:rsid w:val="00894C44"/>
    <w:rsid w:val="0089663D"/>
    <w:rsid w:val="008A112A"/>
    <w:rsid w:val="008A3067"/>
    <w:rsid w:val="008A35B0"/>
    <w:rsid w:val="008A6D9B"/>
    <w:rsid w:val="008B00DC"/>
    <w:rsid w:val="008C05D4"/>
    <w:rsid w:val="008D0ECF"/>
    <w:rsid w:val="008D1174"/>
    <w:rsid w:val="008D2077"/>
    <w:rsid w:val="008D3EEE"/>
    <w:rsid w:val="008D5823"/>
    <w:rsid w:val="008D65A2"/>
    <w:rsid w:val="008E0361"/>
    <w:rsid w:val="008E285E"/>
    <w:rsid w:val="008F01F7"/>
    <w:rsid w:val="008F4A55"/>
    <w:rsid w:val="008F6184"/>
    <w:rsid w:val="008F736E"/>
    <w:rsid w:val="00910820"/>
    <w:rsid w:val="00910D20"/>
    <w:rsid w:val="00912D64"/>
    <w:rsid w:val="0091482A"/>
    <w:rsid w:val="0091633E"/>
    <w:rsid w:val="00926EE1"/>
    <w:rsid w:val="009276E4"/>
    <w:rsid w:val="00927E56"/>
    <w:rsid w:val="00930675"/>
    <w:rsid w:val="00955686"/>
    <w:rsid w:val="00956859"/>
    <w:rsid w:val="00957C81"/>
    <w:rsid w:val="009647B6"/>
    <w:rsid w:val="009651D3"/>
    <w:rsid w:val="009652B6"/>
    <w:rsid w:val="009722C1"/>
    <w:rsid w:val="009740F7"/>
    <w:rsid w:val="00974861"/>
    <w:rsid w:val="00974F21"/>
    <w:rsid w:val="0098059F"/>
    <w:rsid w:val="00985FAA"/>
    <w:rsid w:val="00990C2D"/>
    <w:rsid w:val="00991030"/>
    <w:rsid w:val="0099686C"/>
    <w:rsid w:val="0099767E"/>
    <w:rsid w:val="009A3538"/>
    <w:rsid w:val="009A4A26"/>
    <w:rsid w:val="009A6ED5"/>
    <w:rsid w:val="009B0CA8"/>
    <w:rsid w:val="009B2DED"/>
    <w:rsid w:val="009B3B76"/>
    <w:rsid w:val="009B4A23"/>
    <w:rsid w:val="009B574B"/>
    <w:rsid w:val="009B58C2"/>
    <w:rsid w:val="009B59E7"/>
    <w:rsid w:val="009C01F2"/>
    <w:rsid w:val="009C7804"/>
    <w:rsid w:val="009D0C7B"/>
    <w:rsid w:val="009D3CAB"/>
    <w:rsid w:val="009D616D"/>
    <w:rsid w:val="009E124D"/>
    <w:rsid w:val="009E2269"/>
    <w:rsid w:val="009E6359"/>
    <w:rsid w:val="00A016FA"/>
    <w:rsid w:val="00A04022"/>
    <w:rsid w:val="00A0574B"/>
    <w:rsid w:val="00A05BCE"/>
    <w:rsid w:val="00A075E9"/>
    <w:rsid w:val="00A115CB"/>
    <w:rsid w:val="00A13780"/>
    <w:rsid w:val="00A21467"/>
    <w:rsid w:val="00A228E4"/>
    <w:rsid w:val="00A24057"/>
    <w:rsid w:val="00A2450F"/>
    <w:rsid w:val="00A24D0B"/>
    <w:rsid w:val="00A404CF"/>
    <w:rsid w:val="00A445A1"/>
    <w:rsid w:val="00A512BB"/>
    <w:rsid w:val="00A5140D"/>
    <w:rsid w:val="00A515BD"/>
    <w:rsid w:val="00A52635"/>
    <w:rsid w:val="00A559AE"/>
    <w:rsid w:val="00A568E7"/>
    <w:rsid w:val="00A56E31"/>
    <w:rsid w:val="00A573BA"/>
    <w:rsid w:val="00A57AEB"/>
    <w:rsid w:val="00A718B1"/>
    <w:rsid w:val="00A724A1"/>
    <w:rsid w:val="00A94A4F"/>
    <w:rsid w:val="00AA0668"/>
    <w:rsid w:val="00AA2714"/>
    <w:rsid w:val="00AA3EE3"/>
    <w:rsid w:val="00AA5BBA"/>
    <w:rsid w:val="00AA7CC6"/>
    <w:rsid w:val="00AB1ED3"/>
    <w:rsid w:val="00AB22F3"/>
    <w:rsid w:val="00AB3954"/>
    <w:rsid w:val="00AB63DB"/>
    <w:rsid w:val="00AC15FD"/>
    <w:rsid w:val="00AD1F7C"/>
    <w:rsid w:val="00AD3251"/>
    <w:rsid w:val="00AE048C"/>
    <w:rsid w:val="00AE2FF0"/>
    <w:rsid w:val="00AE74F8"/>
    <w:rsid w:val="00AE7F02"/>
    <w:rsid w:val="00AF38B5"/>
    <w:rsid w:val="00AF3AC3"/>
    <w:rsid w:val="00AF523E"/>
    <w:rsid w:val="00AF6F4F"/>
    <w:rsid w:val="00B01773"/>
    <w:rsid w:val="00B12817"/>
    <w:rsid w:val="00B12BF3"/>
    <w:rsid w:val="00B2193A"/>
    <w:rsid w:val="00B27C71"/>
    <w:rsid w:val="00B27F77"/>
    <w:rsid w:val="00B3087D"/>
    <w:rsid w:val="00B30F49"/>
    <w:rsid w:val="00B35365"/>
    <w:rsid w:val="00B41D48"/>
    <w:rsid w:val="00B452FE"/>
    <w:rsid w:val="00B550F1"/>
    <w:rsid w:val="00B57235"/>
    <w:rsid w:val="00B5753B"/>
    <w:rsid w:val="00B61BAC"/>
    <w:rsid w:val="00B674A7"/>
    <w:rsid w:val="00B70143"/>
    <w:rsid w:val="00B73B20"/>
    <w:rsid w:val="00B777FE"/>
    <w:rsid w:val="00B8378A"/>
    <w:rsid w:val="00B83EE0"/>
    <w:rsid w:val="00B84FBC"/>
    <w:rsid w:val="00B85C04"/>
    <w:rsid w:val="00B862E5"/>
    <w:rsid w:val="00B904B7"/>
    <w:rsid w:val="00B9511D"/>
    <w:rsid w:val="00B97324"/>
    <w:rsid w:val="00BA0875"/>
    <w:rsid w:val="00BA5325"/>
    <w:rsid w:val="00BA5517"/>
    <w:rsid w:val="00BA6D94"/>
    <w:rsid w:val="00BA6FF3"/>
    <w:rsid w:val="00BA6FFA"/>
    <w:rsid w:val="00BB493B"/>
    <w:rsid w:val="00BC03E4"/>
    <w:rsid w:val="00BC09AC"/>
    <w:rsid w:val="00BC24C0"/>
    <w:rsid w:val="00BC299B"/>
    <w:rsid w:val="00BD13F3"/>
    <w:rsid w:val="00BD27F4"/>
    <w:rsid w:val="00BD3847"/>
    <w:rsid w:val="00BD3930"/>
    <w:rsid w:val="00BD5588"/>
    <w:rsid w:val="00BD5B83"/>
    <w:rsid w:val="00BD61B9"/>
    <w:rsid w:val="00BD7E3E"/>
    <w:rsid w:val="00BE07DA"/>
    <w:rsid w:val="00BE6F49"/>
    <w:rsid w:val="00BF3EDF"/>
    <w:rsid w:val="00BF4F07"/>
    <w:rsid w:val="00C00058"/>
    <w:rsid w:val="00C02D8D"/>
    <w:rsid w:val="00C10A8B"/>
    <w:rsid w:val="00C13867"/>
    <w:rsid w:val="00C24D52"/>
    <w:rsid w:val="00C32911"/>
    <w:rsid w:val="00C32DC0"/>
    <w:rsid w:val="00C33879"/>
    <w:rsid w:val="00C33E9F"/>
    <w:rsid w:val="00C36715"/>
    <w:rsid w:val="00C37C56"/>
    <w:rsid w:val="00C418A7"/>
    <w:rsid w:val="00C41FE3"/>
    <w:rsid w:val="00C52093"/>
    <w:rsid w:val="00C526EE"/>
    <w:rsid w:val="00C53A68"/>
    <w:rsid w:val="00C5491F"/>
    <w:rsid w:val="00C55961"/>
    <w:rsid w:val="00C61FF7"/>
    <w:rsid w:val="00C663F0"/>
    <w:rsid w:val="00C70813"/>
    <w:rsid w:val="00C70817"/>
    <w:rsid w:val="00C717DC"/>
    <w:rsid w:val="00C72538"/>
    <w:rsid w:val="00C75BC6"/>
    <w:rsid w:val="00C77E07"/>
    <w:rsid w:val="00C806E6"/>
    <w:rsid w:val="00C85AB3"/>
    <w:rsid w:val="00C928C0"/>
    <w:rsid w:val="00C950D1"/>
    <w:rsid w:val="00C96294"/>
    <w:rsid w:val="00CA090D"/>
    <w:rsid w:val="00CA6DB2"/>
    <w:rsid w:val="00CB2790"/>
    <w:rsid w:val="00CB41D4"/>
    <w:rsid w:val="00CB686D"/>
    <w:rsid w:val="00CB7CEB"/>
    <w:rsid w:val="00CC0B18"/>
    <w:rsid w:val="00CC0FDF"/>
    <w:rsid w:val="00CC1CB4"/>
    <w:rsid w:val="00CC229E"/>
    <w:rsid w:val="00CC646E"/>
    <w:rsid w:val="00CC6CD5"/>
    <w:rsid w:val="00CD34AF"/>
    <w:rsid w:val="00CD6019"/>
    <w:rsid w:val="00CE0D18"/>
    <w:rsid w:val="00CE3AC2"/>
    <w:rsid w:val="00CE3AEE"/>
    <w:rsid w:val="00CE58B7"/>
    <w:rsid w:val="00CF04F8"/>
    <w:rsid w:val="00D04A29"/>
    <w:rsid w:val="00D1225F"/>
    <w:rsid w:val="00D21FA9"/>
    <w:rsid w:val="00D269E3"/>
    <w:rsid w:val="00D30848"/>
    <w:rsid w:val="00D31CB6"/>
    <w:rsid w:val="00D34B07"/>
    <w:rsid w:val="00D40038"/>
    <w:rsid w:val="00D40909"/>
    <w:rsid w:val="00D4308D"/>
    <w:rsid w:val="00D57A28"/>
    <w:rsid w:val="00D61281"/>
    <w:rsid w:val="00D62B3C"/>
    <w:rsid w:val="00D71C86"/>
    <w:rsid w:val="00D71CEE"/>
    <w:rsid w:val="00D745F6"/>
    <w:rsid w:val="00D7651D"/>
    <w:rsid w:val="00D8509D"/>
    <w:rsid w:val="00D9086E"/>
    <w:rsid w:val="00D90923"/>
    <w:rsid w:val="00D93452"/>
    <w:rsid w:val="00D94D1C"/>
    <w:rsid w:val="00D94D4F"/>
    <w:rsid w:val="00DA0786"/>
    <w:rsid w:val="00DA3E8A"/>
    <w:rsid w:val="00DB587A"/>
    <w:rsid w:val="00DB5BF4"/>
    <w:rsid w:val="00DC0F14"/>
    <w:rsid w:val="00DC6493"/>
    <w:rsid w:val="00DD018A"/>
    <w:rsid w:val="00DE04AE"/>
    <w:rsid w:val="00DE3033"/>
    <w:rsid w:val="00DE6219"/>
    <w:rsid w:val="00DF0527"/>
    <w:rsid w:val="00DF24A8"/>
    <w:rsid w:val="00DF7063"/>
    <w:rsid w:val="00E02E03"/>
    <w:rsid w:val="00E07F68"/>
    <w:rsid w:val="00E12DEB"/>
    <w:rsid w:val="00E16613"/>
    <w:rsid w:val="00E16D33"/>
    <w:rsid w:val="00E26FAC"/>
    <w:rsid w:val="00E33C67"/>
    <w:rsid w:val="00E349B4"/>
    <w:rsid w:val="00E366E7"/>
    <w:rsid w:val="00E376FA"/>
    <w:rsid w:val="00E37C52"/>
    <w:rsid w:val="00E37FA2"/>
    <w:rsid w:val="00E407E4"/>
    <w:rsid w:val="00E41B53"/>
    <w:rsid w:val="00E41EC3"/>
    <w:rsid w:val="00E43581"/>
    <w:rsid w:val="00E45E46"/>
    <w:rsid w:val="00E47E92"/>
    <w:rsid w:val="00E52BCB"/>
    <w:rsid w:val="00E5375D"/>
    <w:rsid w:val="00E6084E"/>
    <w:rsid w:val="00E66E5D"/>
    <w:rsid w:val="00E67E88"/>
    <w:rsid w:val="00E722B8"/>
    <w:rsid w:val="00E74C7B"/>
    <w:rsid w:val="00E765EF"/>
    <w:rsid w:val="00E7758E"/>
    <w:rsid w:val="00E77852"/>
    <w:rsid w:val="00E83670"/>
    <w:rsid w:val="00E86246"/>
    <w:rsid w:val="00E90F67"/>
    <w:rsid w:val="00E94A00"/>
    <w:rsid w:val="00EA1C17"/>
    <w:rsid w:val="00EA4A48"/>
    <w:rsid w:val="00EA7468"/>
    <w:rsid w:val="00EB3628"/>
    <w:rsid w:val="00EC1362"/>
    <w:rsid w:val="00ED0C8C"/>
    <w:rsid w:val="00ED1C41"/>
    <w:rsid w:val="00ED2F8C"/>
    <w:rsid w:val="00ED4395"/>
    <w:rsid w:val="00ED58D8"/>
    <w:rsid w:val="00ED68A5"/>
    <w:rsid w:val="00EE3C4A"/>
    <w:rsid w:val="00EE490A"/>
    <w:rsid w:val="00EE5FDD"/>
    <w:rsid w:val="00EE6262"/>
    <w:rsid w:val="00EE6410"/>
    <w:rsid w:val="00EE739A"/>
    <w:rsid w:val="00EF094C"/>
    <w:rsid w:val="00EF2716"/>
    <w:rsid w:val="00EF2820"/>
    <w:rsid w:val="00EF3C45"/>
    <w:rsid w:val="00EF5649"/>
    <w:rsid w:val="00EF5C63"/>
    <w:rsid w:val="00EF6037"/>
    <w:rsid w:val="00F026BD"/>
    <w:rsid w:val="00F050BE"/>
    <w:rsid w:val="00F1517C"/>
    <w:rsid w:val="00F172C9"/>
    <w:rsid w:val="00F176CB"/>
    <w:rsid w:val="00F17A33"/>
    <w:rsid w:val="00F21342"/>
    <w:rsid w:val="00F21F33"/>
    <w:rsid w:val="00F2340B"/>
    <w:rsid w:val="00F334B6"/>
    <w:rsid w:val="00F35622"/>
    <w:rsid w:val="00F429A2"/>
    <w:rsid w:val="00F4680C"/>
    <w:rsid w:val="00F51178"/>
    <w:rsid w:val="00F52849"/>
    <w:rsid w:val="00F53BEF"/>
    <w:rsid w:val="00F552D3"/>
    <w:rsid w:val="00F604C9"/>
    <w:rsid w:val="00F641C1"/>
    <w:rsid w:val="00F64AD2"/>
    <w:rsid w:val="00F70BAB"/>
    <w:rsid w:val="00F7655C"/>
    <w:rsid w:val="00F77ED7"/>
    <w:rsid w:val="00F84756"/>
    <w:rsid w:val="00F86DE4"/>
    <w:rsid w:val="00F97822"/>
    <w:rsid w:val="00FA318D"/>
    <w:rsid w:val="00FA5740"/>
    <w:rsid w:val="00FA664F"/>
    <w:rsid w:val="00FA7023"/>
    <w:rsid w:val="00FB0D52"/>
    <w:rsid w:val="00FB7A56"/>
    <w:rsid w:val="00FC34AD"/>
    <w:rsid w:val="00FD4201"/>
    <w:rsid w:val="00FD7858"/>
    <w:rsid w:val="00FD7A24"/>
    <w:rsid w:val="00FE117E"/>
    <w:rsid w:val="00FE3AD9"/>
    <w:rsid w:val="00FE4C2D"/>
    <w:rsid w:val="00FE77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3171B3"/>
  <w15:chartTrackingRefBased/>
  <w15:docId w15:val="{0EA3135A-16C0-4C09-8D2B-6E7768039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7440"/>
  </w:style>
  <w:style w:type="paragraph" w:styleId="Heading1">
    <w:name w:val="heading 1"/>
    <w:basedOn w:val="Normal"/>
    <w:next w:val="Normal"/>
    <w:link w:val="Heading1Char"/>
    <w:uiPriority w:val="9"/>
    <w:qFormat/>
    <w:rsid w:val="00397440"/>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Heading2">
    <w:name w:val="heading 2"/>
    <w:basedOn w:val="Normal"/>
    <w:next w:val="Normal"/>
    <w:link w:val="Heading2Char"/>
    <w:uiPriority w:val="9"/>
    <w:semiHidden/>
    <w:unhideWhenUsed/>
    <w:qFormat/>
    <w:rsid w:val="00397440"/>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semiHidden/>
    <w:unhideWhenUsed/>
    <w:qFormat/>
    <w:rsid w:val="00397440"/>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397440"/>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397440"/>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397440"/>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397440"/>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397440"/>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397440"/>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62EE"/>
    <w:pPr>
      <w:ind w:left="720"/>
      <w:contextualSpacing/>
    </w:pPr>
  </w:style>
  <w:style w:type="table" w:styleId="TableGrid">
    <w:name w:val="Table Grid"/>
    <w:basedOn w:val="TableNormal"/>
    <w:uiPriority w:val="39"/>
    <w:rsid w:val="00D308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367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670E"/>
  </w:style>
  <w:style w:type="paragraph" w:styleId="Footer">
    <w:name w:val="footer"/>
    <w:basedOn w:val="Normal"/>
    <w:link w:val="FooterChar"/>
    <w:uiPriority w:val="99"/>
    <w:unhideWhenUsed/>
    <w:rsid w:val="000367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670E"/>
  </w:style>
  <w:style w:type="paragraph" w:styleId="Caption">
    <w:name w:val="caption"/>
    <w:basedOn w:val="Normal"/>
    <w:next w:val="Normal"/>
    <w:uiPriority w:val="35"/>
    <w:unhideWhenUsed/>
    <w:qFormat/>
    <w:rsid w:val="00397440"/>
    <w:pPr>
      <w:spacing w:line="240" w:lineRule="auto"/>
    </w:pPr>
    <w:rPr>
      <w:b/>
      <w:bCs/>
      <w:color w:val="404040" w:themeColor="text1" w:themeTint="BF"/>
      <w:sz w:val="20"/>
      <w:szCs w:val="20"/>
    </w:rPr>
  </w:style>
  <w:style w:type="character" w:customStyle="1" w:styleId="Heading1Char">
    <w:name w:val="Heading 1 Char"/>
    <w:basedOn w:val="DefaultParagraphFont"/>
    <w:link w:val="Heading1"/>
    <w:uiPriority w:val="9"/>
    <w:rsid w:val="00397440"/>
    <w:rPr>
      <w:rFonts w:asciiTheme="majorHAnsi" w:eastAsiaTheme="majorEastAsia" w:hAnsiTheme="majorHAnsi" w:cstheme="majorBidi"/>
      <w:color w:val="2F5496" w:themeColor="accent1" w:themeShade="BF"/>
      <w:sz w:val="36"/>
      <w:szCs w:val="36"/>
    </w:rPr>
  </w:style>
  <w:style w:type="character" w:customStyle="1" w:styleId="Heading2Char">
    <w:name w:val="Heading 2 Char"/>
    <w:basedOn w:val="DefaultParagraphFont"/>
    <w:link w:val="Heading2"/>
    <w:uiPriority w:val="9"/>
    <w:semiHidden/>
    <w:rsid w:val="00397440"/>
    <w:rPr>
      <w:rFonts w:asciiTheme="majorHAnsi" w:eastAsiaTheme="majorEastAsia" w:hAnsiTheme="majorHAnsi" w:cstheme="majorBidi"/>
      <w:color w:val="2F5496" w:themeColor="accent1" w:themeShade="BF"/>
      <w:sz w:val="28"/>
      <w:szCs w:val="28"/>
    </w:rPr>
  </w:style>
  <w:style w:type="character" w:customStyle="1" w:styleId="Heading3Char">
    <w:name w:val="Heading 3 Char"/>
    <w:basedOn w:val="DefaultParagraphFont"/>
    <w:link w:val="Heading3"/>
    <w:uiPriority w:val="9"/>
    <w:semiHidden/>
    <w:rsid w:val="00397440"/>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397440"/>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397440"/>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397440"/>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397440"/>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397440"/>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397440"/>
    <w:rPr>
      <w:rFonts w:asciiTheme="majorHAnsi" w:eastAsiaTheme="majorEastAsia" w:hAnsiTheme="majorHAnsi" w:cstheme="majorBidi"/>
      <w:i/>
      <w:iCs/>
      <w:smallCaps/>
      <w:color w:val="595959" w:themeColor="text1" w:themeTint="A6"/>
    </w:rPr>
  </w:style>
  <w:style w:type="paragraph" w:styleId="Title">
    <w:name w:val="Title"/>
    <w:basedOn w:val="Normal"/>
    <w:next w:val="Normal"/>
    <w:link w:val="TitleChar"/>
    <w:uiPriority w:val="10"/>
    <w:qFormat/>
    <w:rsid w:val="00397440"/>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TitleChar">
    <w:name w:val="Title Char"/>
    <w:basedOn w:val="DefaultParagraphFont"/>
    <w:link w:val="Title"/>
    <w:uiPriority w:val="10"/>
    <w:rsid w:val="00397440"/>
    <w:rPr>
      <w:rFonts w:asciiTheme="majorHAnsi" w:eastAsiaTheme="majorEastAsia" w:hAnsiTheme="majorHAnsi" w:cstheme="majorBidi"/>
      <w:color w:val="2F5496" w:themeColor="accent1" w:themeShade="BF"/>
      <w:spacing w:val="-7"/>
      <w:sz w:val="80"/>
      <w:szCs w:val="80"/>
    </w:rPr>
  </w:style>
  <w:style w:type="paragraph" w:styleId="Subtitle">
    <w:name w:val="Subtitle"/>
    <w:basedOn w:val="Normal"/>
    <w:next w:val="Normal"/>
    <w:link w:val="SubtitleChar"/>
    <w:uiPriority w:val="11"/>
    <w:qFormat/>
    <w:rsid w:val="00397440"/>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397440"/>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397440"/>
    <w:rPr>
      <w:b/>
      <w:bCs/>
    </w:rPr>
  </w:style>
  <w:style w:type="character" w:styleId="Emphasis">
    <w:name w:val="Emphasis"/>
    <w:basedOn w:val="DefaultParagraphFont"/>
    <w:uiPriority w:val="20"/>
    <w:qFormat/>
    <w:rsid w:val="00397440"/>
    <w:rPr>
      <w:i/>
      <w:iCs/>
    </w:rPr>
  </w:style>
  <w:style w:type="paragraph" w:styleId="NoSpacing">
    <w:name w:val="No Spacing"/>
    <w:uiPriority w:val="1"/>
    <w:qFormat/>
    <w:rsid w:val="00397440"/>
    <w:pPr>
      <w:spacing w:after="0" w:line="240" w:lineRule="auto"/>
    </w:pPr>
  </w:style>
  <w:style w:type="paragraph" w:styleId="Quote">
    <w:name w:val="Quote"/>
    <w:basedOn w:val="Normal"/>
    <w:next w:val="Normal"/>
    <w:link w:val="QuoteChar"/>
    <w:uiPriority w:val="29"/>
    <w:qFormat/>
    <w:rsid w:val="00397440"/>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397440"/>
    <w:rPr>
      <w:i/>
      <w:iCs/>
    </w:rPr>
  </w:style>
  <w:style w:type="paragraph" w:styleId="IntenseQuote">
    <w:name w:val="Intense Quote"/>
    <w:basedOn w:val="Normal"/>
    <w:next w:val="Normal"/>
    <w:link w:val="IntenseQuoteChar"/>
    <w:uiPriority w:val="30"/>
    <w:qFormat/>
    <w:rsid w:val="00397440"/>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397440"/>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397440"/>
    <w:rPr>
      <w:i/>
      <w:iCs/>
      <w:color w:val="595959" w:themeColor="text1" w:themeTint="A6"/>
    </w:rPr>
  </w:style>
  <w:style w:type="character" w:styleId="IntenseEmphasis">
    <w:name w:val="Intense Emphasis"/>
    <w:basedOn w:val="DefaultParagraphFont"/>
    <w:uiPriority w:val="21"/>
    <w:qFormat/>
    <w:rsid w:val="00397440"/>
    <w:rPr>
      <w:b/>
      <w:bCs/>
      <w:i/>
      <w:iCs/>
    </w:rPr>
  </w:style>
  <w:style w:type="character" w:styleId="SubtleReference">
    <w:name w:val="Subtle Reference"/>
    <w:basedOn w:val="DefaultParagraphFont"/>
    <w:uiPriority w:val="31"/>
    <w:qFormat/>
    <w:rsid w:val="00397440"/>
    <w:rPr>
      <w:smallCaps/>
      <w:color w:val="404040" w:themeColor="text1" w:themeTint="BF"/>
    </w:rPr>
  </w:style>
  <w:style w:type="character" w:styleId="IntenseReference">
    <w:name w:val="Intense Reference"/>
    <w:basedOn w:val="DefaultParagraphFont"/>
    <w:uiPriority w:val="32"/>
    <w:qFormat/>
    <w:rsid w:val="00397440"/>
    <w:rPr>
      <w:b/>
      <w:bCs/>
      <w:smallCaps/>
      <w:u w:val="single"/>
    </w:rPr>
  </w:style>
  <w:style w:type="character" w:styleId="BookTitle">
    <w:name w:val="Book Title"/>
    <w:basedOn w:val="DefaultParagraphFont"/>
    <w:uiPriority w:val="33"/>
    <w:qFormat/>
    <w:rsid w:val="00397440"/>
    <w:rPr>
      <w:b/>
      <w:bCs/>
      <w:smallCaps/>
    </w:rPr>
  </w:style>
  <w:style w:type="paragraph" w:styleId="TOCHeading">
    <w:name w:val="TOC Heading"/>
    <w:basedOn w:val="Heading1"/>
    <w:next w:val="Normal"/>
    <w:uiPriority w:val="39"/>
    <w:semiHidden/>
    <w:unhideWhenUsed/>
    <w:qFormat/>
    <w:rsid w:val="00397440"/>
    <w:pPr>
      <w:outlineLvl w:val="9"/>
    </w:pPr>
  </w:style>
  <w:style w:type="paragraph" w:styleId="NormalWeb">
    <w:name w:val="Normal (Web)"/>
    <w:basedOn w:val="Normal"/>
    <w:uiPriority w:val="99"/>
    <w:semiHidden/>
    <w:unhideWhenUsed/>
    <w:rsid w:val="00927E56"/>
    <w:pPr>
      <w:spacing w:before="100" w:beforeAutospacing="1" w:after="100" w:afterAutospacing="1" w:line="240" w:lineRule="auto"/>
    </w:pPr>
    <w:rPr>
      <w:rFonts w:ascii="Times New Roman" w:eastAsia="Times New Roman" w:hAnsi="Times New Roman" w:cs="Times New Roman"/>
      <w:sz w:val="24"/>
      <w:szCs w:val="24"/>
    </w:rPr>
  </w:style>
  <w:style w:type="table" w:styleId="GridTable4-Accent5">
    <w:name w:val="Grid Table 4 Accent 5"/>
    <w:basedOn w:val="TableNormal"/>
    <w:uiPriority w:val="49"/>
    <w:rsid w:val="006F6ADE"/>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0658">
      <w:bodyDiv w:val="1"/>
      <w:marLeft w:val="0"/>
      <w:marRight w:val="0"/>
      <w:marTop w:val="0"/>
      <w:marBottom w:val="0"/>
      <w:divBdr>
        <w:top w:val="none" w:sz="0" w:space="0" w:color="auto"/>
        <w:left w:val="none" w:sz="0" w:space="0" w:color="auto"/>
        <w:bottom w:val="none" w:sz="0" w:space="0" w:color="auto"/>
        <w:right w:val="none" w:sz="0" w:space="0" w:color="auto"/>
      </w:divBdr>
    </w:div>
    <w:div w:id="99641803">
      <w:bodyDiv w:val="1"/>
      <w:marLeft w:val="0"/>
      <w:marRight w:val="0"/>
      <w:marTop w:val="0"/>
      <w:marBottom w:val="0"/>
      <w:divBdr>
        <w:top w:val="none" w:sz="0" w:space="0" w:color="auto"/>
        <w:left w:val="none" w:sz="0" w:space="0" w:color="auto"/>
        <w:bottom w:val="none" w:sz="0" w:space="0" w:color="auto"/>
        <w:right w:val="none" w:sz="0" w:space="0" w:color="auto"/>
      </w:divBdr>
    </w:div>
    <w:div w:id="181672097">
      <w:bodyDiv w:val="1"/>
      <w:marLeft w:val="0"/>
      <w:marRight w:val="0"/>
      <w:marTop w:val="0"/>
      <w:marBottom w:val="0"/>
      <w:divBdr>
        <w:top w:val="none" w:sz="0" w:space="0" w:color="auto"/>
        <w:left w:val="none" w:sz="0" w:space="0" w:color="auto"/>
        <w:bottom w:val="none" w:sz="0" w:space="0" w:color="auto"/>
        <w:right w:val="none" w:sz="0" w:space="0" w:color="auto"/>
      </w:divBdr>
    </w:div>
    <w:div w:id="191849469">
      <w:bodyDiv w:val="1"/>
      <w:marLeft w:val="0"/>
      <w:marRight w:val="0"/>
      <w:marTop w:val="0"/>
      <w:marBottom w:val="0"/>
      <w:divBdr>
        <w:top w:val="none" w:sz="0" w:space="0" w:color="auto"/>
        <w:left w:val="none" w:sz="0" w:space="0" w:color="auto"/>
        <w:bottom w:val="none" w:sz="0" w:space="0" w:color="auto"/>
        <w:right w:val="none" w:sz="0" w:space="0" w:color="auto"/>
      </w:divBdr>
    </w:div>
    <w:div w:id="224143875">
      <w:bodyDiv w:val="1"/>
      <w:marLeft w:val="0"/>
      <w:marRight w:val="0"/>
      <w:marTop w:val="0"/>
      <w:marBottom w:val="0"/>
      <w:divBdr>
        <w:top w:val="none" w:sz="0" w:space="0" w:color="auto"/>
        <w:left w:val="none" w:sz="0" w:space="0" w:color="auto"/>
        <w:bottom w:val="none" w:sz="0" w:space="0" w:color="auto"/>
        <w:right w:val="none" w:sz="0" w:space="0" w:color="auto"/>
      </w:divBdr>
    </w:div>
    <w:div w:id="345255889">
      <w:bodyDiv w:val="1"/>
      <w:marLeft w:val="0"/>
      <w:marRight w:val="0"/>
      <w:marTop w:val="0"/>
      <w:marBottom w:val="0"/>
      <w:divBdr>
        <w:top w:val="none" w:sz="0" w:space="0" w:color="auto"/>
        <w:left w:val="none" w:sz="0" w:space="0" w:color="auto"/>
        <w:bottom w:val="none" w:sz="0" w:space="0" w:color="auto"/>
        <w:right w:val="none" w:sz="0" w:space="0" w:color="auto"/>
      </w:divBdr>
    </w:div>
    <w:div w:id="485827237">
      <w:bodyDiv w:val="1"/>
      <w:marLeft w:val="0"/>
      <w:marRight w:val="0"/>
      <w:marTop w:val="0"/>
      <w:marBottom w:val="0"/>
      <w:divBdr>
        <w:top w:val="none" w:sz="0" w:space="0" w:color="auto"/>
        <w:left w:val="none" w:sz="0" w:space="0" w:color="auto"/>
        <w:bottom w:val="none" w:sz="0" w:space="0" w:color="auto"/>
        <w:right w:val="none" w:sz="0" w:space="0" w:color="auto"/>
      </w:divBdr>
    </w:div>
    <w:div w:id="600842439">
      <w:bodyDiv w:val="1"/>
      <w:marLeft w:val="0"/>
      <w:marRight w:val="0"/>
      <w:marTop w:val="0"/>
      <w:marBottom w:val="0"/>
      <w:divBdr>
        <w:top w:val="none" w:sz="0" w:space="0" w:color="auto"/>
        <w:left w:val="none" w:sz="0" w:space="0" w:color="auto"/>
        <w:bottom w:val="none" w:sz="0" w:space="0" w:color="auto"/>
        <w:right w:val="none" w:sz="0" w:space="0" w:color="auto"/>
      </w:divBdr>
    </w:div>
    <w:div w:id="919758152">
      <w:bodyDiv w:val="1"/>
      <w:marLeft w:val="0"/>
      <w:marRight w:val="0"/>
      <w:marTop w:val="0"/>
      <w:marBottom w:val="0"/>
      <w:divBdr>
        <w:top w:val="none" w:sz="0" w:space="0" w:color="auto"/>
        <w:left w:val="none" w:sz="0" w:space="0" w:color="auto"/>
        <w:bottom w:val="none" w:sz="0" w:space="0" w:color="auto"/>
        <w:right w:val="none" w:sz="0" w:space="0" w:color="auto"/>
      </w:divBdr>
    </w:div>
    <w:div w:id="973946610">
      <w:bodyDiv w:val="1"/>
      <w:marLeft w:val="0"/>
      <w:marRight w:val="0"/>
      <w:marTop w:val="0"/>
      <w:marBottom w:val="0"/>
      <w:divBdr>
        <w:top w:val="none" w:sz="0" w:space="0" w:color="auto"/>
        <w:left w:val="none" w:sz="0" w:space="0" w:color="auto"/>
        <w:bottom w:val="none" w:sz="0" w:space="0" w:color="auto"/>
        <w:right w:val="none" w:sz="0" w:space="0" w:color="auto"/>
      </w:divBdr>
    </w:div>
    <w:div w:id="1029835249">
      <w:bodyDiv w:val="1"/>
      <w:marLeft w:val="0"/>
      <w:marRight w:val="0"/>
      <w:marTop w:val="0"/>
      <w:marBottom w:val="0"/>
      <w:divBdr>
        <w:top w:val="none" w:sz="0" w:space="0" w:color="auto"/>
        <w:left w:val="none" w:sz="0" w:space="0" w:color="auto"/>
        <w:bottom w:val="none" w:sz="0" w:space="0" w:color="auto"/>
        <w:right w:val="none" w:sz="0" w:space="0" w:color="auto"/>
      </w:divBdr>
    </w:div>
    <w:div w:id="1085035565">
      <w:bodyDiv w:val="1"/>
      <w:marLeft w:val="0"/>
      <w:marRight w:val="0"/>
      <w:marTop w:val="0"/>
      <w:marBottom w:val="0"/>
      <w:divBdr>
        <w:top w:val="none" w:sz="0" w:space="0" w:color="auto"/>
        <w:left w:val="none" w:sz="0" w:space="0" w:color="auto"/>
        <w:bottom w:val="none" w:sz="0" w:space="0" w:color="auto"/>
        <w:right w:val="none" w:sz="0" w:space="0" w:color="auto"/>
      </w:divBdr>
    </w:div>
    <w:div w:id="1209340766">
      <w:bodyDiv w:val="1"/>
      <w:marLeft w:val="0"/>
      <w:marRight w:val="0"/>
      <w:marTop w:val="0"/>
      <w:marBottom w:val="0"/>
      <w:divBdr>
        <w:top w:val="none" w:sz="0" w:space="0" w:color="auto"/>
        <w:left w:val="none" w:sz="0" w:space="0" w:color="auto"/>
        <w:bottom w:val="none" w:sz="0" w:space="0" w:color="auto"/>
        <w:right w:val="none" w:sz="0" w:space="0" w:color="auto"/>
      </w:divBdr>
    </w:div>
    <w:div w:id="1259798742">
      <w:bodyDiv w:val="1"/>
      <w:marLeft w:val="0"/>
      <w:marRight w:val="0"/>
      <w:marTop w:val="0"/>
      <w:marBottom w:val="0"/>
      <w:divBdr>
        <w:top w:val="none" w:sz="0" w:space="0" w:color="auto"/>
        <w:left w:val="none" w:sz="0" w:space="0" w:color="auto"/>
        <w:bottom w:val="none" w:sz="0" w:space="0" w:color="auto"/>
        <w:right w:val="none" w:sz="0" w:space="0" w:color="auto"/>
      </w:divBdr>
    </w:div>
    <w:div w:id="1347054373">
      <w:bodyDiv w:val="1"/>
      <w:marLeft w:val="0"/>
      <w:marRight w:val="0"/>
      <w:marTop w:val="0"/>
      <w:marBottom w:val="0"/>
      <w:divBdr>
        <w:top w:val="none" w:sz="0" w:space="0" w:color="auto"/>
        <w:left w:val="none" w:sz="0" w:space="0" w:color="auto"/>
        <w:bottom w:val="none" w:sz="0" w:space="0" w:color="auto"/>
        <w:right w:val="none" w:sz="0" w:space="0" w:color="auto"/>
      </w:divBdr>
    </w:div>
    <w:div w:id="1394424061">
      <w:bodyDiv w:val="1"/>
      <w:marLeft w:val="0"/>
      <w:marRight w:val="0"/>
      <w:marTop w:val="0"/>
      <w:marBottom w:val="0"/>
      <w:divBdr>
        <w:top w:val="none" w:sz="0" w:space="0" w:color="auto"/>
        <w:left w:val="none" w:sz="0" w:space="0" w:color="auto"/>
        <w:bottom w:val="none" w:sz="0" w:space="0" w:color="auto"/>
        <w:right w:val="none" w:sz="0" w:space="0" w:color="auto"/>
      </w:divBdr>
    </w:div>
    <w:div w:id="1394624343">
      <w:bodyDiv w:val="1"/>
      <w:marLeft w:val="0"/>
      <w:marRight w:val="0"/>
      <w:marTop w:val="0"/>
      <w:marBottom w:val="0"/>
      <w:divBdr>
        <w:top w:val="none" w:sz="0" w:space="0" w:color="auto"/>
        <w:left w:val="none" w:sz="0" w:space="0" w:color="auto"/>
        <w:bottom w:val="none" w:sz="0" w:space="0" w:color="auto"/>
        <w:right w:val="none" w:sz="0" w:space="0" w:color="auto"/>
      </w:divBdr>
    </w:div>
    <w:div w:id="1568372293">
      <w:bodyDiv w:val="1"/>
      <w:marLeft w:val="0"/>
      <w:marRight w:val="0"/>
      <w:marTop w:val="0"/>
      <w:marBottom w:val="0"/>
      <w:divBdr>
        <w:top w:val="none" w:sz="0" w:space="0" w:color="auto"/>
        <w:left w:val="none" w:sz="0" w:space="0" w:color="auto"/>
        <w:bottom w:val="none" w:sz="0" w:space="0" w:color="auto"/>
        <w:right w:val="none" w:sz="0" w:space="0" w:color="auto"/>
      </w:divBdr>
    </w:div>
    <w:div w:id="1819180806">
      <w:bodyDiv w:val="1"/>
      <w:marLeft w:val="0"/>
      <w:marRight w:val="0"/>
      <w:marTop w:val="0"/>
      <w:marBottom w:val="0"/>
      <w:divBdr>
        <w:top w:val="none" w:sz="0" w:space="0" w:color="auto"/>
        <w:left w:val="none" w:sz="0" w:space="0" w:color="auto"/>
        <w:bottom w:val="none" w:sz="0" w:space="0" w:color="auto"/>
        <w:right w:val="none" w:sz="0" w:space="0" w:color="auto"/>
      </w:divBdr>
    </w:div>
    <w:div w:id="1862015529">
      <w:bodyDiv w:val="1"/>
      <w:marLeft w:val="0"/>
      <w:marRight w:val="0"/>
      <w:marTop w:val="0"/>
      <w:marBottom w:val="0"/>
      <w:divBdr>
        <w:top w:val="none" w:sz="0" w:space="0" w:color="auto"/>
        <w:left w:val="none" w:sz="0" w:space="0" w:color="auto"/>
        <w:bottom w:val="none" w:sz="0" w:space="0" w:color="auto"/>
        <w:right w:val="none" w:sz="0" w:space="0" w:color="auto"/>
      </w:divBdr>
    </w:div>
    <w:div w:id="1887988743">
      <w:bodyDiv w:val="1"/>
      <w:marLeft w:val="0"/>
      <w:marRight w:val="0"/>
      <w:marTop w:val="0"/>
      <w:marBottom w:val="0"/>
      <w:divBdr>
        <w:top w:val="none" w:sz="0" w:space="0" w:color="auto"/>
        <w:left w:val="none" w:sz="0" w:space="0" w:color="auto"/>
        <w:bottom w:val="none" w:sz="0" w:space="0" w:color="auto"/>
        <w:right w:val="none" w:sz="0" w:space="0" w:color="auto"/>
      </w:divBdr>
    </w:div>
    <w:div w:id="2106223468">
      <w:bodyDiv w:val="1"/>
      <w:marLeft w:val="0"/>
      <w:marRight w:val="0"/>
      <w:marTop w:val="0"/>
      <w:marBottom w:val="0"/>
      <w:divBdr>
        <w:top w:val="none" w:sz="0" w:space="0" w:color="auto"/>
        <w:left w:val="none" w:sz="0" w:space="0" w:color="auto"/>
        <w:bottom w:val="none" w:sz="0" w:space="0" w:color="auto"/>
        <w:right w:val="none" w:sz="0" w:space="0" w:color="auto"/>
      </w:divBdr>
    </w:div>
    <w:div w:id="2107381776">
      <w:bodyDiv w:val="1"/>
      <w:marLeft w:val="0"/>
      <w:marRight w:val="0"/>
      <w:marTop w:val="0"/>
      <w:marBottom w:val="0"/>
      <w:divBdr>
        <w:top w:val="none" w:sz="0" w:space="0" w:color="auto"/>
        <w:left w:val="none" w:sz="0" w:space="0" w:color="auto"/>
        <w:bottom w:val="none" w:sz="0" w:space="0" w:color="auto"/>
        <w:right w:val="none" w:sz="0" w:space="0" w:color="auto"/>
      </w:divBdr>
    </w:div>
    <w:div w:id="211682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508CD5-E937-4F69-8689-3175127AF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6</Pages>
  <Words>1254</Words>
  <Characters>7154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dc:creator>
  <cp:keywords/>
  <dc:description/>
  <cp:lastModifiedBy>Maria Rehman</cp:lastModifiedBy>
  <cp:revision>35</cp:revision>
  <cp:lastPrinted>2023-03-27T07:55:00Z</cp:lastPrinted>
  <dcterms:created xsi:type="dcterms:W3CDTF">2023-06-26T09:13:00Z</dcterms:created>
  <dcterms:modified xsi:type="dcterms:W3CDTF">2023-06-27T09:03:00Z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167f33efce9c1ab4a2bec740c4ad2d35e934aec59028a289829f3500c3a4e57e</vt:lpwstr>
  </property>
</Properties>
</file>